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E1" w:rsidRPr="00776530" w:rsidRDefault="00772CE1" w:rsidP="006B4550">
      <w:pPr>
        <w:pStyle w:val="Heading1"/>
        <w:spacing w:before="0" w:after="120" w:line="276" w:lineRule="auto"/>
        <w:jc w:val="center"/>
        <w:rPr>
          <w:sz w:val="23"/>
          <w:szCs w:val="23"/>
        </w:rPr>
      </w:pPr>
      <w:bookmarkStart w:id="0" w:name="_GoBack"/>
      <w:bookmarkEnd w:id="0"/>
      <w:r w:rsidRPr="00776530">
        <w:rPr>
          <w:sz w:val="23"/>
          <w:szCs w:val="23"/>
        </w:rPr>
        <w:t xml:space="preserve">Progress towards </w:t>
      </w:r>
      <w:r w:rsidR="006366D7">
        <w:rPr>
          <w:sz w:val="23"/>
          <w:szCs w:val="23"/>
        </w:rPr>
        <w:t>End TB goals</w:t>
      </w:r>
      <w:r w:rsidRPr="00776530">
        <w:rPr>
          <w:sz w:val="23"/>
          <w:szCs w:val="23"/>
        </w:rPr>
        <w:t xml:space="preserve"> in the country of Georgia</w:t>
      </w:r>
    </w:p>
    <w:p w:rsidR="006B4550" w:rsidRDefault="006B4550" w:rsidP="00903FCB">
      <w:pPr>
        <w:widowControl w:val="0"/>
        <w:autoSpaceDE w:val="0"/>
        <w:autoSpaceDN w:val="0"/>
        <w:adjustRightInd w:val="0"/>
        <w:spacing w:after="120" w:line="276" w:lineRule="auto"/>
        <w:ind w:left="-142"/>
        <w:jc w:val="both"/>
        <w:textAlignment w:val="center"/>
        <w:rPr>
          <w:rFonts w:cstheme="minorHAnsi"/>
          <w:b/>
        </w:rPr>
      </w:pPr>
    </w:p>
    <w:p w:rsidR="00524626" w:rsidRPr="003054DA" w:rsidRDefault="005047CD" w:rsidP="005047CD">
      <w:pPr>
        <w:spacing w:after="200" w:line="276" w:lineRule="auto"/>
        <w:ind w:left="-142"/>
        <w:jc w:val="both"/>
        <w:rPr>
          <w:rFonts w:ascii="Calibri" w:eastAsia="Calibri" w:hAnsi="Calibri" w:cs="Calibri"/>
          <w:sz w:val="24"/>
          <w:szCs w:val="24"/>
          <w:lang w:val="en-GB"/>
        </w:rPr>
      </w:pPr>
      <w:r w:rsidRPr="003054DA">
        <w:rPr>
          <w:rFonts w:ascii="Calibri" w:eastAsia="Calibri" w:hAnsi="Calibri" w:cs="Calibri"/>
          <w:sz w:val="24"/>
          <w:szCs w:val="24"/>
          <w:lang w:val="en-GB"/>
        </w:rPr>
        <w:t xml:space="preserve">Today, I have the honour to be present at this historic opportunity in the global battle to overcome tuberculosis. It is indeed appropriate and timely that we begin to address collectively and multi-sectorally this </w:t>
      </w:r>
      <w:r w:rsidR="00DA785C" w:rsidRPr="003054DA">
        <w:rPr>
          <w:rFonts w:ascii="Calibri" w:eastAsia="Calibri" w:hAnsi="Calibri" w:cs="Calibri"/>
          <w:sz w:val="24"/>
          <w:szCs w:val="24"/>
          <w:lang w:val="en-GB"/>
        </w:rPr>
        <w:t>dreadful disease</w:t>
      </w:r>
      <w:r w:rsidRPr="003054DA">
        <w:rPr>
          <w:rFonts w:ascii="Calibri" w:eastAsia="Calibri" w:hAnsi="Calibri" w:cs="Calibri"/>
          <w:sz w:val="24"/>
          <w:szCs w:val="24"/>
          <w:lang w:val="en-GB"/>
        </w:rPr>
        <w:t xml:space="preserve"> in the Sustainable Development Goals era.</w:t>
      </w:r>
    </w:p>
    <w:p w:rsidR="00DA785C" w:rsidRPr="003054DA" w:rsidRDefault="00DA785C" w:rsidP="00D01691">
      <w:pPr>
        <w:spacing w:after="200" w:line="276" w:lineRule="auto"/>
        <w:ind w:left="-142"/>
        <w:jc w:val="both"/>
        <w:rPr>
          <w:rFonts w:ascii="Calibri" w:eastAsia="Calibri" w:hAnsi="Calibri" w:cs="Calibri"/>
          <w:sz w:val="24"/>
          <w:szCs w:val="24"/>
          <w:lang w:val="en-GB"/>
        </w:rPr>
      </w:pPr>
      <w:r w:rsidRPr="003054DA">
        <w:rPr>
          <w:rFonts w:ascii="Calibri" w:eastAsia="Calibri" w:hAnsi="Calibri" w:cs="Calibri"/>
          <w:sz w:val="24"/>
          <w:szCs w:val="24"/>
          <w:lang w:val="en-GB"/>
        </w:rPr>
        <w:t xml:space="preserve">Tuberculosis re-emerged in Georgia since 1990-ies as a grave threat to population health and well-being. After a decade of concerted action the country managed to revert the epidemic. </w:t>
      </w:r>
      <w:r w:rsidR="0026226F" w:rsidRPr="003054DA">
        <w:rPr>
          <w:rFonts w:ascii="Calibri" w:eastAsia="Calibri" w:hAnsi="Calibri" w:cs="Calibri"/>
          <w:sz w:val="24"/>
          <w:szCs w:val="24"/>
          <w:lang w:val="en-GB"/>
        </w:rPr>
        <w:t>During the last several years TB case notification has been decreasing on average by 9% annually</w:t>
      </w:r>
      <w:r w:rsidR="00095151" w:rsidRPr="003054DA">
        <w:rPr>
          <w:rFonts w:ascii="Calibri" w:eastAsia="Calibri" w:hAnsi="Calibri" w:cs="Calibri"/>
          <w:sz w:val="24"/>
          <w:szCs w:val="24"/>
          <w:lang w:val="en-GB"/>
        </w:rPr>
        <w:t xml:space="preserve"> </w:t>
      </w:r>
      <w:r w:rsidR="00627DAD" w:rsidRPr="003054DA">
        <w:rPr>
          <w:rFonts w:ascii="Calibri" w:eastAsia="Calibri" w:hAnsi="Calibri" w:cs="Calibri"/>
          <w:sz w:val="24"/>
          <w:szCs w:val="24"/>
          <w:lang w:val="en-GB"/>
        </w:rPr>
        <w:t xml:space="preserve">and treatment success rate reached 84% </w:t>
      </w:r>
      <w:r w:rsidR="00095151" w:rsidRPr="003054DA">
        <w:rPr>
          <w:rFonts w:ascii="Calibri" w:eastAsia="Calibri" w:hAnsi="Calibri" w:cs="Calibri"/>
          <w:sz w:val="24"/>
          <w:szCs w:val="24"/>
          <w:lang w:val="en-GB"/>
        </w:rPr>
        <w:t>indicating that the country is on right track</w:t>
      </w:r>
      <w:r w:rsidR="0026226F" w:rsidRPr="003054DA">
        <w:rPr>
          <w:rFonts w:ascii="Calibri" w:eastAsia="Calibri" w:hAnsi="Calibri" w:cs="Calibri"/>
          <w:sz w:val="24"/>
          <w:szCs w:val="24"/>
          <w:lang w:val="en-GB"/>
        </w:rPr>
        <w:t>.</w:t>
      </w:r>
      <w:r w:rsidR="00F3499F" w:rsidRPr="003054DA">
        <w:rPr>
          <w:rFonts w:ascii="Calibri" w:eastAsia="Calibri" w:hAnsi="Calibri" w:cs="Calibri"/>
          <w:sz w:val="24"/>
          <w:szCs w:val="24"/>
          <w:lang w:val="en-GB"/>
        </w:rPr>
        <w:t xml:space="preserve"> </w:t>
      </w:r>
      <w:r w:rsidR="00F11788" w:rsidRPr="003054DA">
        <w:rPr>
          <w:rFonts w:ascii="Calibri" w:eastAsia="Calibri" w:hAnsi="Calibri" w:cs="Calibri"/>
          <w:sz w:val="24"/>
          <w:szCs w:val="24"/>
          <w:lang w:val="en-GB"/>
        </w:rPr>
        <w:t>Since 2016 Georgia is not listed among high MDR-</w:t>
      </w:r>
      <w:r w:rsidR="00627DAD" w:rsidRPr="003054DA">
        <w:rPr>
          <w:rFonts w:ascii="Calibri" w:eastAsia="Calibri" w:hAnsi="Calibri" w:cs="Calibri"/>
          <w:sz w:val="24"/>
          <w:szCs w:val="24"/>
          <w:lang w:val="en-GB"/>
        </w:rPr>
        <w:t>TB burden countries, however, it</w:t>
      </w:r>
      <w:r w:rsidR="00F11788" w:rsidRPr="003054DA">
        <w:rPr>
          <w:rFonts w:ascii="Calibri" w:eastAsia="Calibri" w:hAnsi="Calibri" w:cs="Calibri"/>
          <w:sz w:val="24"/>
          <w:szCs w:val="24"/>
          <w:lang w:val="en-GB"/>
        </w:rPr>
        <w:t xml:space="preserve"> still belongs to priority countries in the European region. </w:t>
      </w:r>
    </w:p>
    <w:p w:rsidR="004C2544" w:rsidRPr="003054DA" w:rsidRDefault="004C2544" w:rsidP="00D01691">
      <w:pPr>
        <w:spacing w:after="200" w:line="276" w:lineRule="auto"/>
        <w:ind w:left="-142"/>
        <w:jc w:val="both"/>
        <w:rPr>
          <w:sz w:val="24"/>
          <w:szCs w:val="24"/>
        </w:rPr>
      </w:pPr>
      <w:r w:rsidRPr="003054DA">
        <w:rPr>
          <w:sz w:val="24"/>
          <w:szCs w:val="24"/>
        </w:rPr>
        <w:t>As a response to these challenges, the country elaborated and has started implementation a national strategy to stop the spread of TB in Georgia and reduce the burden of MDR and especially extensively drug resistant (XDR) TB. The strategy covers a comprehensive spectrum of interventions corresponding international best practices.</w:t>
      </w:r>
      <w:r w:rsidR="00D04C24" w:rsidRPr="003054DA">
        <w:rPr>
          <w:sz w:val="24"/>
          <w:szCs w:val="24"/>
        </w:rPr>
        <w:t xml:space="preserve"> It also defines</w:t>
      </w:r>
      <w:r w:rsidR="00880393" w:rsidRPr="003054DA">
        <w:rPr>
          <w:sz w:val="24"/>
          <w:szCs w:val="24"/>
        </w:rPr>
        <w:t xml:space="preserve"> a gradual takeover of donor funded activities and from 2015 the government has fully realized its commitments.</w:t>
      </w:r>
      <w:r w:rsidRPr="003054DA">
        <w:rPr>
          <w:sz w:val="24"/>
          <w:szCs w:val="24"/>
        </w:rPr>
        <w:t xml:space="preserve"> </w:t>
      </w:r>
    </w:p>
    <w:p w:rsidR="00880393" w:rsidRPr="003054DA" w:rsidRDefault="00627DAD" w:rsidP="00D01691">
      <w:pPr>
        <w:spacing w:after="200" w:line="276" w:lineRule="auto"/>
        <w:ind w:left="-142"/>
        <w:jc w:val="both"/>
        <w:rPr>
          <w:rFonts w:cstheme="minorHAnsi"/>
          <w:sz w:val="24"/>
          <w:szCs w:val="24"/>
          <w:lang w:val="en-GB"/>
        </w:rPr>
      </w:pPr>
      <w:r w:rsidRPr="003054DA">
        <w:rPr>
          <w:rFonts w:cstheme="minorHAnsi"/>
          <w:sz w:val="24"/>
          <w:szCs w:val="24"/>
          <w:lang w:val="en-GB"/>
        </w:rPr>
        <w:lastRenderedPageBreak/>
        <w:t>Through Universal Health C</w:t>
      </w:r>
      <w:r w:rsidR="00221804">
        <w:rPr>
          <w:rFonts w:cstheme="minorHAnsi"/>
          <w:sz w:val="24"/>
          <w:szCs w:val="24"/>
          <w:lang w:val="en-GB"/>
        </w:rPr>
        <w:t xml:space="preserve">overage </w:t>
      </w:r>
      <w:r w:rsidRPr="003054DA">
        <w:rPr>
          <w:rFonts w:cstheme="minorHAnsi"/>
          <w:sz w:val="24"/>
          <w:szCs w:val="24"/>
          <w:lang w:val="en-GB"/>
        </w:rPr>
        <w:t>the country ensured full access to</w:t>
      </w:r>
      <w:r w:rsidR="00BE50E2" w:rsidRPr="003054DA">
        <w:rPr>
          <w:rFonts w:cstheme="minorHAnsi"/>
          <w:sz w:val="24"/>
          <w:szCs w:val="24"/>
          <w:lang w:val="en-GB"/>
        </w:rPr>
        <w:t xml:space="preserve"> quality diagnosis and treatment for patients with any form of TB. Georgia was one of first countries to initiate programmatic use of new and repurposed drugs, and modern diagnostic technologies. </w:t>
      </w:r>
    </w:p>
    <w:p w:rsidR="00880393" w:rsidRPr="003054DA" w:rsidRDefault="00880393" w:rsidP="00880393">
      <w:pPr>
        <w:spacing w:after="200" w:line="276" w:lineRule="auto"/>
        <w:ind w:left="-142"/>
        <w:jc w:val="both"/>
        <w:rPr>
          <w:rFonts w:cstheme="minorHAnsi"/>
          <w:sz w:val="24"/>
          <w:szCs w:val="24"/>
          <w:lang w:val="en-GB"/>
        </w:rPr>
      </w:pPr>
      <w:r w:rsidRPr="003054DA">
        <w:rPr>
          <w:rFonts w:cstheme="minorHAnsi"/>
          <w:sz w:val="24"/>
          <w:szCs w:val="24"/>
        </w:rPr>
        <w:t>National TB program in Georgia is a model for public-private collaboration</w:t>
      </w:r>
      <w:r w:rsidRPr="003054DA">
        <w:rPr>
          <w:rFonts w:cstheme="minorHAnsi"/>
          <w:sz w:val="24"/>
          <w:szCs w:val="24"/>
          <w:lang w:val="en-GB"/>
        </w:rPr>
        <w:t xml:space="preserve"> engaging all relevant health care providers. Special focus is made on strengthening primary healthcare providers involvement</w:t>
      </w:r>
      <w:r w:rsidR="00976C1F" w:rsidRPr="003054DA">
        <w:rPr>
          <w:rFonts w:cstheme="minorHAnsi"/>
          <w:sz w:val="24"/>
          <w:szCs w:val="24"/>
          <w:lang w:val="en-GB"/>
        </w:rPr>
        <w:t>, decentralization</w:t>
      </w:r>
      <w:r w:rsidR="00D04C24" w:rsidRPr="003054DA">
        <w:rPr>
          <w:rFonts w:cstheme="minorHAnsi"/>
          <w:sz w:val="24"/>
          <w:szCs w:val="24"/>
          <w:lang w:val="en-GB"/>
        </w:rPr>
        <w:t xml:space="preserve"> and integration of TB services into wider health system</w:t>
      </w:r>
      <w:r w:rsidRPr="003054DA">
        <w:rPr>
          <w:rFonts w:cstheme="minorHAnsi"/>
          <w:sz w:val="24"/>
          <w:szCs w:val="24"/>
          <w:lang w:val="en-GB"/>
        </w:rPr>
        <w:t xml:space="preserve">.  </w:t>
      </w:r>
      <w:r w:rsidR="002B4694" w:rsidRPr="003054DA">
        <w:rPr>
          <w:rFonts w:cstheme="minorHAnsi"/>
          <w:sz w:val="24"/>
          <w:szCs w:val="24"/>
        </w:rPr>
        <w:t>The country is piloting integrated TB-HCV-HIV</w:t>
      </w:r>
      <w:r w:rsidR="0096330D" w:rsidRPr="003054DA">
        <w:rPr>
          <w:rFonts w:cstheme="minorHAnsi"/>
          <w:sz w:val="24"/>
          <w:szCs w:val="24"/>
        </w:rPr>
        <w:t xml:space="preserve"> screening</w:t>
      </w:r>
      <w:r w:rsidR="002B4694" w:rsidRPr="003054DA">
        <w:rPr>
          <w:rFonts w:cstheme="minorHAnsi"/>
          <w:sz w:val="24"/>
          <w:szCs w:val="24"/>
        </w:rPr>
        <w:t xml:space="preserve"> approach to enable comprehensive care delivery at primary care level</w:t>
      </w:r>
      <w:r w:rsidR="0077625D" w:rsidRPr="003054DA">
        <w:rPr>
          <w:rFonts w:cstheme="minorHAnsi"/>
          <w:sz w:val="24"/>
          <w:szCs w:val="24"/>
        </w:rPr>
        <w:t>, detect missing cases among hard-to-reach groups</w:t>
      </w:r>
      <w:r w:rsidR="002B4694" w:rsidRPr="003054DA">
        <w:rPr>
          <w:rFonts w:cstheme="minorHAnsi"/>
          <w:sz w:val="24"/>
          <w:szCs w:val="24"/>
        </w:rPr>
        <w:t xml:space="preserve"> and</w:t>
      </w:r>
      <w:r w:rsidR="0077625D" w:rsidRPr="003054DA">
        <w:rPr>
          <w:rFonts w:cstheme="minorHAnsi"/>
          <w:sz w:val="24"/>
          <w:szCs w:val="24"/>
        </w:rPr>
        <w:t xml:space="preserve"> </w:t>
      </w:r>
      <w:r w:rsidR="002B4694" w:rsidRPr="003054DA">
        <w:rPr>
          <w:rFonts w:cstheme="minorHAnsi"/>
          <w:sz w:val="24"/>
          <w:szCs w:val="24"/>
        </w:rPr>
        <w:t>promote health outcomes.</w:t>
      </w:r>
      <w:r w:rsidRPr="003054DA">
        <w:rPr>
          <w:rFonts w:cstheme="minorHAnsi"/>
          <w:sz w:val="24"/>
          <w:szCs w:val="24"/>
          <w:lang w:val="en-GB"/>
        </w:rPr>
        <w:t xml:space="preserve"> </w:t>
      </w:r>
      <w:r w:rsidR="00976C1F" w:rsidRPr="003054DA">
        <w:rPr>
          <w:rFonts w:cstheme="minorHAnsi"/>
          <w:sz w:val="24"/>
          <w:szCs w:val="24"/>
          <w:lang w:val="en-GB"/>
        </w:rPr>
        <w:t>The pilot inspired local government engagement</w:t>
      </w:r>
      <w:r w:rsidR="00667052" w:rsidRPr="003054DA">
        <w:rPr>
          <w:rFonts w:cstheme="minorHAnsi"/>
          <w:sz w:val="24"/>
          <w:szCs w:val="24"/>
          <w:lang w:val="en-GB"/>
        </w:rPr>
        <w:t>, introduction of provider incentives</w:t>
      </w:r>
      <w:r w:rsidR="00976C1F" w:rsidRPr="003054DA">
        <w:rPr>
          <w:rFonts w:cstheme="minorHAnsi"/>
          <w:sz w:val="24"/>
          <w:szCs w:val="24"/>
          <w:lang w:val="en-GB"/>
        </w:rPr>
        <w:t xml:space="preserve"> and establishment of </w:t>
      </w:r>
      <w:r w:rsidR="00275CF7">
        <w:rPr>
          <w:rFonts w:ascii="Sylfaen" w:hAnsi="Sylfaen" w:cstheme="minorHAnsi"/>
          <w:sz w:val="24"/>
          <w:szCs w:val="24"/>
        </w:rPr>
        <w:t xml:space="preserve">a </w:t>
      </w:r>
      <w:r w:rsidR="00976C1F" w:rsidRPr="003054DA">
        <w:rPr>
          <w:rFonts w:cstheme="minorHAnsi"/>
          <w:sz w:val="24"/>
          <w:szCs w:val="24"/>
          <w:lang w:val="en-GB"/>
        </w:rPr>
        <w:t xml:space="preserve">collaboration with public health services and private care providers promoting efficiency and sustainability. </w:t>
      </w:r>
    </w:p>
    <w:p w:rsidR="009B4951" w:rsidRDefault="009B4951" w:rsidP="009B4951">
      <w:pPr>
        <w:spacing w:after="200" w:line="276" w:lineRule="auto"/>
        <w:ind w:left="-142"/>
        <w:jc w:val="both"/>
        <w:rPr>
          <w:rFonts w:cstheme="minorHAnsi"/>
          <w:sz w:val="24"/>
          <w:szCs w:val="24"/>
        </w:rPr>
      </w:pPr>
      <w:r w:rsidRPr="009B4951">
        <w:rPr>
          <w:rFonts w:cstheme="minorHAnsi"/>
          <w:sz w:val="24"/>
          <w:szCs w:val="24"/>
        </w:rPr>
        <w:t xml:space="preserve">Zero TB project has been launched with the aim to create ‘island of elimination’ that will contribute to lowering rates of TB in </w:t>
      </w:r>
      <w:r w:rsidR="0077625D" w:rsidRPr="003054DA">
        <w:rPr>
          <w:rFonts w:cstheme="minorHAnsi"/>
          <w:sz w:val="24"/>
          <w:szCs w:val="24"/>
        </w:rPr>
        <w:t>one</w:t>
      </w:r>
      <w:r w:rsidRPr="009B4951">
        <w:rPr>
          <w:rFonts w:cstheme="minorHAnsi"/>
          <w:sz w:val="24"/>
          <w:szCs w:val="24"/>
        </w:rPr>
        <w:t xml:space="preserve"> region </w:t>
      </w:r>
      <w:r w:rsidR="0077625D" w:rsidRPr="003054DA">
        <w:rPr>
          <w:rFonts w:cstheme="minorHAnsi"/>
          <w:sz w:val="24"/>
          <w:szCs w:val="24"/>
        </w:rPr>
        <w:t xml:space="preserve">initially </w:t>
      </w:r>
      <w:r w:rsidRPr="009B4951">
        <w:rPr>
          <w:rFonts w:cstheme="minorHAnsi"/>
          <w:sz w:val="24"/>
          <w:szCs w:val="24"/>
        </w:rPr>
        <w:t>and in Georgia overall</w:t>
      </w:r>
      <w:r w:rsidR="0077625D" w:rsidRPr="003054DA">
        <w:rPr>
          <w:rFonts w:cstheme="minorHAnsi"/>
          <w:sz w:val="24"/>
          <w:szCs w:val="24"/>
        </w:rPr>
        <w:t xml:space="preserve"> eventually</w:t>
      </w:r>
      <w:r w:rsidRPr="009B4951">
        <w:rPr>
          <w:rFonts w:cstheme="minorHAnsi"/>
          <w:sz w:val="24"/>
          <w:szCs w:val="24"/>
        </w:rPr>
        <w:t xml:space="preserve">. The </w:t>
      </w:r>
      <w:r w:rsidR="0077625D" w:rsidRPr="003054DA">
        <w:rPr>
          <w:rFonts w:cstheme="minorHAnsi"/>
          <w:sz w:val="24"/>
          <w:szCs w:val="24"/>
        </w:rPr>
        <w:t>initiative</w:t>
      </w:r>
      <w:r w:rsidRPr="009B4951">
        <w:rPr>
          <w:rFonts w:cstheme="minorHAnsi"/>
          <w:sz w:val="24"/>
          <w:szCs w:val="24"/>
        </w:rPr>
        <w:t xml:space="preserve"> captures two directions: improved case detection and treatment outcomes through comprehensive TB case management</w:t>
      </w:r>
      <w:r w:rsidR="00275CF7">
        <w:rPr>
          <w:rFonts w:cstheme="minorHAnsi"/>
          <w:sz w:val="24"/>
          <w:szCs w:val="24"/>
        </w:rPr>
        <w:t>.</w:t>
      </w:r>
      <w:r w:rsidR="00D5733D" w:rsidRPr="003054DA">
        <w:rPr>
          <w:rFonts w:cstheme="minorHAnsi"/>
          <w:sz w:val="24"/>
          <w:szCs w:val="24"/>
        </w:rPr>
        <w:t xml:space="preserve"> </w:t>
      </w:r>
      <w:r w:rsidR="006A11DA">
        <w:rPr>
          <w:rFonts w:cstheme="minorHAnsi"/>
          <w:sz w:val="24"/>
          <w:szCs w:val="24"/>
        </w:rPr>
        <w:t xml:space="preserve">Active case finding is primarily focused on vulnerable groups of population, such as internally displaced people and migrants. </w:t>
      </w:r>
      <w:r w:rsidR="00D04C24" w:rsidRPr="003054DA">
        <w:rPr>
          <w:rFonts w:cstheme="minorHAnsi"/>
          <w:sz w:val="24"/>
          <w:szCs w:val="24"/>
        </w:rPr>
        <w:t xml:space="preserve">The function of case managers was introduced in the country building on the understanding </w:t>
      </w:r>
      <w:r w:rsidR="00976C1F" w:rsidRPr="003054DA">
        <w:rPr>
          <w:rFonts w:cstheme="minorHAnsi"/>
          <w:sz w:val="24"/>
          <w:szCs w:val="24"/>
        </w:rPr>
        <w:lastRenderedPageBreak/>
        <w:t>that easily accessible</w:t>
      </w:r>
      <w:r w:rsidR="00D04C24" w:rsidRPr="003054DA">
        <w:rPr>
          <w:rFonts w:cstheme="minorHAnsi"/>
          <w:sz w:val="24"/>
          <w:szCs w:val="24"/>
        </w:rPr>
        <w:t xml:space="preserve"> public health and social services </w:t>
      </w:r>
      <w:r w:rsidR="00976C1F" w:rsidRPr="003054DA">
        <w:rPr>
          <w:rFonts w:cstheme="minorHAnsi"/>
          <w:sz w:val="24"/>
          <w:szCs w:val="24"/>
        </w:rPr>
        <w:t>have vital importance for</w:t>
      </w:r>
      <w:r w:rsidR="00D04C24" w:rsidRPr="003054DA">
        <w:rPr>
          <w:rFonts w:cstheme="minorHAnsi"/>
          <w:sz w:val="24"/>
          <w:szCs w:val="24"/>
        </w:rPr>
        <w:t xml:space="preserve"> TB</w:t>
      </w:r>
      <w:r w:rsidRPr="009B4951">
        <w:rPr>
          <w:rFonts w:cstheme="minorHAnsi"/>
          <w:sz w:val="24"/>
          <w:szCs w:val="24"/>
        </w:rPr>
        <w:t>.</w:t>
      </w:r>
      <w:r w:rsidR="00D5733D" w:rsidRPr="003054DA">
        <w:rPr>
          <w:rFonts w:cstheme="minorHAnsi"/>
          <w:sz w:val="24"/>
          <w:szCs w:val="24"/>
        </w:rPr>
        <w:t xml:space="preserve"> </w:t>
      </w:r>
    </w:p>
    <w:p w:rsidR="00BE50E2" w:rsidRDefault="00BE50E2" w:rsidP="00D01691">
      <w:pPr>
        <w:spacing w:after="200" w:line="276" w:lineRule="auto"/>
        <w:ind w:left="-142"/>
        <w:jc w:val="both"/>
        <w:rPr>
          <w:rFonts w:cstheme="minorHAnsi"/>
          <w:sz w:val="24"/>
          <w:szCs w:val="24"/>
          <w:lang w:val="en-GB"/>
        </w:rPr>
      </w:pPr>
      <w:r w:rsidRPr="003054DA">
        <w:rPr>
          <w:rFonts w:cstheme="minorHAnsi"/>
          <w:sz w:val="24"/>
          <w:szCs w:val="24"/>
          <w:lang w:val="en-GB"/>
        </w:rPr>
        <w:t xml:space="preserve">Every effort is made to ensure </w:t>
      </w:r>
      <w:r w:rsidR="00A21A1B">
        <w:rPr>
          <w:rFonts w:cstheme="minorHAnsi"/>
          <w:sz w:val="24"/>
          <w:szCs w:val="24"/>
          <w:lang w:val="en-GB"/>
        </w:rPr>
        <w:t xml:space="preserve">provision of </w:t>
      </w:r>
      <w:r w:rsidR="00467668">
        <w:rPr>
          <w:rFonts w:cstheme="minorHAnsi"/>
          <w:sz w:val="24"/>
          <w:szCs w:val="24"/>
          <w:lang w:val="en-GB"/>
        </w:rPr>
        <w:t xml:space="preserve">rights-based, </w:t>
      </w:r>
      <w:r w:rsidRPr="003054DA">
        <w:rPr>
          <w:rFonts w:cstheme="minorHAnsi"/>
          <w:sz w:val="24"/>
          <w:szCs w:val="24"/>
          <w:lang w:val="en-GB"/>
        </w:rPr>
        <w:t>patient-center</w:t>
      </w:r>
      <w:r w:rsidR="00467668">
        <w:rPr>
          <w:rFonts w:cstheme="minorHAnsi"/>
          <w:sz w:val="24"/>
          <w:szCs w:val="24"/>
          <w:lang w:val="en-GB"/>
        </w:rPr>
        <w:t>e</w:t>
      </w:r>
      <w:r w:rsidRPr="003054DA">
        <w:rPr>
          <w:rFonts w:cstheme="minorHAnsi"/>
          <w:sz w:val="24"/>
          <w:szCs w:val="24"/>
          <w:lang w:val="en-GB"/>
        </w:rPr>
        <w:t>d care, international experience is ad</w:t>
      </w:r>
      <w:r w:rsidR="00C105A6" w:rsidRPr="003054DA">
        <w:rPr>
          <w:rFonts w:cstheme="minorHAnsi"/>
          <w:sz w:val="24"/>
          <w:szCs w:val="24"/>
          <w:lang w:val="en-GB"/>
        </w:rPr>
        <w:t>justed</w:t>
      </w:r>
      <w:r w:rsidRPr="003054DA">
        <w:rPr>
          <w:rFonts w:cstheme="minorHAnsi"/>
          <w:sz w:val="24"/>
          <w:szCs w:val="24"/>
          <w:lang w:val="en-GB"/>
        </w:rPr>
        <w:t xml:space="preserve"> to the country </w:t>
      </w:r>
      <w:r w:rsidR="00C105A6" w:rsidRPr="003054DA">
        <w:rPr>
          <w:rFonts w:cstheme="minorHAnsi"/>
          <w:sz w:val="24"/>
          <w:szCs w:val="24"/>
          <w:lang w:val="en-GB"/>
        </w:rPr>
        <w:t xml:space="preserve">realities </w:t>
      </w:r>
      <w:r w:rsidRPr="003054DA">
        <w:rPr>
          <w:rFonts w:cstheme="minorHAnsi"/>
          <w:sz w:val="24"/>
          <w:szCs w:val="24"/>
          <w:lang w:val="en-GB"/>
        </w:rPr>
        <w:t xml:space="preserve">and novel approaches are </w:t>
      </w:r>
      <w:r w:rsidR="006C4B5B">
        <w:rPr>
          <w:rFonts w:cstheme="minorHAnsi"/>
          <w:sz w:val="24"/>
          <w:szCs w:val="24"/>
          <w:lang w:val="en-GB"/>
        </w:rPr>
        <w:t>explored</w:t>
      </w:r>
      <w:r w:rsidRPr="003054DA">
        <w:rPr>
          <w:rFonts w:cstheme="minorHAnsi"/>
          <w:sz w:val="24"/>
          <w:szCs w:val="24"/>
          <w:lang w:val="en-GB"/>
        </w:rPr>
        <w:t xml:space="preserve">. </w:t>
      </w:r>
      <w:r w:rsidR="00880393" w:rsidRPr="003054DA">
        <w:rPr>
          <w:rFonts w:cstheme="minorHAnsi"/>
          <w:sz w:val="24"/>
          <w:szCs w:val="24"/>
          <w:lang w:val="en-GB"/>
        </w:rPr>
        <w:t>The patients receive financial incentives and enablers, adherence consultancy, peer support, social assistance</w:t>
      </w:r>
      <w:r w:rsidR="00D04C24" w:rsidRPr="003054DA">
        <w:rPr>
          <w:rFonts w:cstheme="minorHAnsi"/>
          <w:sz w:val="24"/>
          <w:szCs w:val="24"/>
          <w:lang w:val="en-GB"/>
        </w:rPr>
        <w:t>, psychological counselling</w:t>
      </w:r>
      <w:r w:rsidR="00880393" w:rsidRPr="003054DA">
        <w:rPr>
          <w:rFonts w:cstheme="minorHAnsi"/>
          <w:sz w:val="24"/>
          <w:szCs w:val="24"/>
          <w:lang w:val="en-GB"/>
        </w:rPr>
        <w:t xml:space="preserve"> and may choose treatment administration mode from a variety of options, such as directly observed therapy, video observed</w:t>
      </w:r>
      <w:r w:rsidR="002B4694" w:rsidRPr="003054DA">
        <w:rPr>
          <w:rFonts w:cstheme="minorHAnsi"/>
          <w:sz w:val="24"/>
          <w:szCs w:val="24"/>
          <w:lang w:val="en-GB"/>
        </w:rPr>
        <w:t xml:space="preserve"> treatment</w:t>
      </w:r>
      <w:r w:rsidR="00880393" w:rsidRPr="003054DA">
        <w:rPr>
          <w:rFonts w:cstheme="minorHAnsi"/>
          <w:sz w:val="24"/>
          <w:szCs w:val="24"/>
          <w:lang w:val="en-GB"/>
        </w:rPr>
        <w:t xml:space="preserve">, mobile outpatient unit </w:t>
      </w:r>
      <w:r w:rsidR="002B4694" w:rsidRPr="003054DA">
        <w:rPr>
          <w:rFonts w:cstheme="minorHAnsi"/>
          <w:sz w:val="24"/>
          <w:szCs w:val="24"/>
          <w:lang w:val="en-GB"/>
        </w:rPr>
        <w:t>service</w:t>
      </w:r>
      <w:r w:rsidR="00C105A6" w:rsidRPr="003054DA">
        <w:rPr>
          <w:rFonts w:cstheme="minorHAnsi"/>
          <w:sz w:val="24"/>
          <w:szCs w:val="24"/>
          <w:lang w:val="en-GB"/>
        </w:rPr>
        <w:t>, facility based</w:t>
      </w:r>
      <w:r w:rsidR="002B4694" w:rsidRPr="003054DA">
        <w:rPr>
          <w:rFonts w:cstheme="minorHAnsi"/>
          <w:sz w:val="24"/>
          <w:szCs w:val="24"/>
          <w:lang w:val="en-GB"/>
        </w:rPr>
        <w:t xml:space="preserve"> </w:t>
      </w:r>
      <w:r w:rsidR="00880393" w:rsidRPr="003054DA">
        <w:rPr>
          <w:rFonts w:cstheme="minorHAnsi"/>
          <w:sz w:val="24"/>
          <w:szCs w:val="24"/>
          <w:lang w:val="en-GB"/>
        </w:rPr>
        <w:t>or home care.</w:t>
      </w:r>
    </w:p>
    <w:p w:rsidR="000F0D81" w:rsidRDefault="000F0D81" w:rsidP="000F0D81">
      <w:pPr>
        <w:spacing w:after="200" w:line="276" w:lineRule="auto"/>
        <w:ind w:left="-142"/>
        <w:jc w:val="both"/>
        <w:rPr>
          <w:rFonts w:cstheme="minorHAnsi"/>
          <w:sz w:val="24"/>
          <w:szCs w:val="24"/>
        </w:rPr>
      </w:pPr>
      <w:r>
        <w:rPr>
          <w:rFonts w:cstheme="minorHAnsi"/>
          <w:sz w:val="24"/>
          <w:szCs w:val="24"/>
        </w:rPr>
        <w:t>Fight with TB requires joint efforts and coherent actions across sectors and across borders. Georgia is engaged in several regional</w:t>
      </w:r>
      <w:r w:rsidR="00D575F4">
        <w:rPr>
          <w:rFonts w:cstheme="minorHAnsi"/>
          <w:sz w:val="24"/>
          <w:szCs w:val="24"/>
        </w:rPr>
        <w:t xml:space="preserve"> and global</w:t>
      </w:r>
      <w:r>
        <w:rPr>
          <w:rFonts w:cstheme="minorHAnsi"/>
          <w:sz w:val="24"/>
          <w:szCs w:val="24"/>
        </w:rPr>
        <w:t xml:space="preserve"> initiatives</w:t>
      </w:r>
      <w:r w:rsidR="00D575F4">
        <w:rPr>
          <w:rFonts w:cstheme="minorHAnsi"/>
          <w:sz w:val="24"/>
          <w:szCs w:val="24"/>
        </w:rPr>
        <w:t xml:space="preserve"> directed towards creation of sustainable political support, strengthening health systems, empowering patients and civil society, </w:t>
      </w:r>
      <w:r w:rsidR="00275CF7">
        <w:rPr>
          <w:rFonts w:cstheme="minorHAnsi"/>
          <w:sz w:val="24"/>
          <w:szCs w:val="24"/>
        </w:rPr>
        <w:t>and</w:t>
      </w:r>
      <w:r w:rsidR="007D41B5">
        <w:rPr>
          <w:rFonts w:cstheme="minorHAnsi"/>
          <w:sz w:val="24"/>
          <w:szCs w:val="24"/>
        </w:rPr>
        <w:t xml:space="preserve"> conducting scientific research.</w:t>
      </w:r>
      <w:r w:rsidR="00D575F4">
        <w:rPr>
          <w:rFonts w:cstheme="minorHAnsi"/>
          <w:sz w:val="24"/>
          <w:szCs w:val="24"/>
        </w:rPr>
        <w:t xml:space="preserve">  </w:t>
      </w:r>
      <w:r>
        <w:rPr>
          <w:rFonts w:cstheme="minorHAnsi"/>
          <w:sz w:val="24"/>
          <w:szCs w:val="24"/>
        </w:rPr>
        <w:t xml:space="preserve"> </w:t>
      </w:r>
    </w:p>
    <w:p w:rsidR="006F7E30" w:rsidRPr="003054DA" w:rsidRDefault="00DA0F17" w:rsidP="00015B45">
      <w:pPr>
        <w:ind w:left="-142"/>
        <w:jc w:val="both"/>
        <w:rPr>
          <w:sz w:val="24"/>
          <w:szCs w:val="24"/>
          <w:lang w:val="en-GB"/>
        </w:rPr>
      </w:pPr>
      <w:r w:rsidRPr="003054DA">
        <w:rPr>
          <w:rFonts w:ascii="Calibri" w:eastAsia="Calibri" w:hAnsi="Calibri" w:cs="Calibri"/>
          <w:bCs/>
          <w:sz w:val="24"/>
          <w:szCs w:val="24"/>
        </w:rPr>
        <w:t>All these achievements wouldn’t be possible without the funding support from the Global</w:t>
      </w:r>
      <w:r w:rsidR="00FD0049" w:rsidRPr="003054DA">
        <w:rPr>
          <w:rFonts w:ascii="Calibri" w:eastAsia="Calibri" w:hAnsi="Calibri" w:cs="Calibri"/>
          <w:bCs/>
          <w:sz w:val="24"/>
          <w:szCs w:val="24"/>
        </w:rPr>
        <w:t xml:space="preserve"> Fund and the WHO technical assistance. Con</w:t>
      </w:r>
      <w:r w:rsidR="00C105A6" w:rsidRPr="003054DA">
        <w:rPr>
          <w:rFonts w:ascii="Calibri" w:eastAsia="Calibri" w:hAnsi="Calibri" w:cs="Calibri"/>
          <w:bCs/>
          <w:sz w:val="24"/>
          <w:szCs w:val="24"/>
        </w:rPr>
        <w:t>tinuation of their support will</w:t>
      </w:r>
      <w:r w:rsidR="00FD0049" w:rsidRPr="003054DA">
        <w:rPr>
          <w:rFonts w:ascii="Calibri" w:eastAsia="Calibri" w:hAnsi="Calibri" w:cs="Calibri"/>
          <w:bCs/>
          <w:sz w:val="24"/>
          <w:szCs w:val="24"/>
        </w:rPr>
        <w:t xml:space="preserve"> be critical for s</w:t>
      </w:r>
      <w:r w:rsidR="006366D7" w:rsidRPr="003054DA">
        <w:rPr>
          <w:rFonts w:ascii="Calibri" w:eastAsia="Calibri" w:hAnsi="Calibri" w:cs="Calibri"/>
          <w:bCs/>
          <w:sz w:val="24"/>
          <w:szCs w:val="24"/>
        </w:rPr>
        <w:t xml:space="preserve">ustaining and the scaling up </w:t>
      </w:r>
      <w:r w:rsidR="003128E9" w:rsidRPr="003054DA">
        <w:rPr>
          <w:rFonts w:ascii="Calibri" w:eastAsia="Calibri" w:hAnsi="Calibri" w:cs="Calibri"/>
          <w:bCs/>
          <w:sz w:val="24"/>
          <w:szCs w:val="24"/>
        </w:rPr>
        <w:t>th</w:t>
      </w:r>
      <w:r w:rsidR="00FD0049" w:rsidRPr="003054DA">
        <w:rPr>
          <w:rFonts w:ascii="Calibri" w:eastAsia="Calibri" w:hAnsi="Calibri" w:cs="Calibri"/>
          <w:bCs/>
          <w:sz w:val="24"/>
          <w:szCs w:val="24"/>
        </w:rPr>
        <w:t>e interventions presented today and</w:t>
      </w:r>
      <w:r w:rsidR="00C105A6" w:rsidRPr="003054DA">
        <w:rPr>
          <w:rFonts w:ascii="Calibri" w:eastAsia="Calibri" w:hAnsi="Calibri" w:cs="Calibri"/>
          <w:bCs/>
          <w:sz w:val="24"/>
          <w:szCs w:val="24"/>
        </w:rPr>
        <w:t xml:space="preserve"> realization of</w:t>
      </w:r>
      <w:r w:rsidR="006366D7" w:rsidRPr="003054DA">
        <w:rPr>
          <w:rFonts w:ascii="Calibri" w:eastAsia="Calibri" w:hAnsi="Calibri" w:cs="Calibri"/>
          <w:bCs/>
          <w:sz w:val="24"/>
          <w:szCs w:val="24"/>
        </w:rPr>
        <w:t xml:space="preserve"> commitment to </w:t>
      </w:r>
      <w:r w:rsidR="005047CD" w:rsidRPr="003054DA">
        <w:rPr>
          <w:rFonts w:ascii="Calibri" w:eastAsia="Calibri" w:hAnsi="Calibri" w:cs="Calibri"/>
          <w:bCs/>
          <w:sz w:val="24"/>
          <w:szCs w:val="24"/>
        </w:rPr>
        <w:t>End TB epidemic by 2030</w:t>
      </w:r>
      <w:r w:rsidR="00604937" w:rsidRPr="003054DA">
        <w:rPr>
          <w:rFonts w:ascii="Calibri" w:eastAsia="Calibri" w:hAnsi="Calibri" w:cs="Calibri"/>
          <w:bCs/>
          <w:sz w:val="24"/>
          <w:szCs w:val="24"/>
        </w:rPr>
        <w:t xml:space="preserve">. </w:t>
      </w:r>
    </w:p>
    <w:sectPr w:rsidR="006F7E30" w:rsidRPr="003054DA" w:rsidSect="00D01691">
      <w:pgSz w:w="12240" w:h="15840"/>
      <w:pgMar w:top="993"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E4CDB"/>
    <w:multiLevelType w:val="hybridMultilevel"/>
    <w:tmpl w:val="8082708E"/>
    <w:lvl w:ilvl="0" w:tplc="D34C9F26">
      <w:start w:val="1"/>
      <w:numFmt w:val="bullet"/>
      <w:lvlText w:val=""/>
      <w:lvlJc w:val="left"/>
      <w:pPr>
        <w:ind w:left="1440" w:hanging="360"/>
      </w:pPr>
      <w:rPr>
        <w:rFonts w:ascii="Symbol" w:hAnsi="Symbol" w:hint="default"/>
      </w:rPr>
    </w:lvl>
    <w:lvl w:ilvl="1" w:tplc="F106FC0E" w:tentative="1">
      <w:start w:val="1"/>
      <w:numFmt w:val="bullet"/>
      <w:lvlText w:val="o"/>
      <w:lvlJc w:val="left"/>
      <w:pPr>
        <w:ind w:left="2160" w:hanging="360"/>
      </w:pPr>
      <w:rPr>
        <w:rFonts w:ascii="Courier New" w:hAnsi="Courier New" w:cs="Courier New" w:hint="default"/>
      </w:rPr>
    </w:lvl>
    <w:lvl w:ilvl="2" w:tplc="703AE138" w:tentative="1">
      <w:start w:val="1"/>
      <w:numFmt w:val="bullet"/>
      <w:lvlText w:val=""/>
      <w:lvlJc w:val="left"/>
      <w:pPr>
        <w:ind w:left="2880" w:hanging="360"/>
      </w:pPr>
      <w:rPr>
        <w:rFonts w:ascii="Wingdings" w:hAnsi="Wingdings" w:hint="default"/>
      </w:rPr>
    </w:lvl>
    <w:lvl w:ilvl="3" w:tplc="D4D8234C" w:tentative="1">
      <w:start w:val="1"/>
      <w:numFmt w:val="bullet"/>
      <w:lvlText w:val=""/>
      <w:lvlJc w:val="left"/>
      <w:pPr>
        <w:ind w:left="3600" w:hanging="360"/>
      </w:pPr>
      <w:rPr>
        <w:rFonts w:ascii="Symbol" w:hAnsi="Symbol" w:hint="default"/>
      </w:rPr>
    </w:lvl>
    <w:lvl w:ilvl="4" w:tplc="5D82E00E" w:tentative="1">
      <w:start w:val="1"/>
      <w:numFmt w:val="bullet"/>
      <w:lvlText w:val="o"/>
      <w:lvlJc w:val="left"/>
      <w:pPr>
        <w:ind w:left="4320" w:hanging="360"/>
      </w:pPr>
      <w:rPr>
        <w:rFonts w:ascii="Courier New" w:hAnsi="Courier New" w:cs="Courier New" w:hint="default"/>
      </w:rPr>
    </w:lvl>
    <w:lvl w:ilvl="5" w:tplc="108C2660" w:tentative="1">
      <w:start w:val="1"/>
      <w:numFmt w:val="bullet"/>
      <w:lvlText w:val=""/>
      <w:lvlJc w:val="left"/>
      <w:pPr>
        <w:ind w:left="5040" w:hanging="360"/>
      </w:pPr>
      <w:rPr>
        <w:rFonts w:ascii="Wingdings" w:hAnsi="Wingdings" w:hint="default"/>
      </w:rPr>
    </w:lvl>
    <w:lvl w:ilvl="6" w:tplc="7D6AE69A" w:tentative="1">
      <w:start w:val="1"/>
      <w:numFmt w:val="bullet"/>
      <w:lvlText w:val=""/>
      <w:lvlJc w:val="left"/>
      <w:pPr>
        <w:ind w:left="5760" w:hanging="360"/>
      </w:pPr>
      <w:rPr>
        <w:rFonts w:ascii="Symbol" w:hAnsi="Symbol" w:hint="default"/>
      </w:rPr>
    </w:lvl>
    <w:lvl w:ilvl="7" w:tplc="1DA82DC2" w:tentative="1">
      <w:start w:val="1"/>
      <w:numFmt w:val="bullet"/>
      <w:lvlText w:val="o"/>
      <w:lvlJc w:val="left"/>
      <w:pPr>
        <w:ind w:left="6480" w:hanging="360"/>
      </w:pPr>
      <w:rPr>
        <w:rFonts w:ascii="Courier New" w:hAnsi="Courier New" w:cs="Courier New" w:hint="default"/>
      </w:rPr>
    </w:lvl>
    <w:lvl w:ilvl="8" w:tplc="E61A066C" w:tentative="1">
      <w:start w:val="1"/>
      <w:numFmt w:val="bullet"/>
      <w:lvlText w:val=""/>
      <w:lvlJc w:val="left"/>
      <w:pPr>
        <w:ind w:left="7200" w:hanging="360"/>
      </w:pPr>
      <w:rPr>
        <w:rFonts w:ascii="Wingdings" w:hAnsi="Wingdings" w:hint="default"/>
      </w:rPr>
    </w:lvl>
  </w:abstractNum>
  <w:abstractNum w:abstractNumId="1" w15:restartNumberingAfterBreak="0">
    <w:nsid w:val="20150DC3"/>
    <w:multiLevelType w:val="hybridMultilevel"/>
    <w:tmpl w:val="29621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CF69F8"/>
    <w:multiLevelType w:val="hybridMultilevel"/>
    <w:tmpl w:val="00DAEFAA"/>
    <w:lvl w:ilvl="0" w:tplc="716E292C">
      <w:start w:val="1"/>
      <w:numFmt w:val="decimal"/>
      <w:lvlText w:val="%1."/>
      <w:lvlJc w:val="left"/>
      <w:pPr>
        <w:ind w:left="630" w:hanging="360"/>
      </w:pPr>
      <w:rPr>
        <w:rFonts w:hint="default"/>
      </w:rPr>
    </w:lvl>
    <w:lvl w:ilvl="1" w:tplc="DD606D72" w:tentative="1">
      <w:start w:val="1"/>
      <w:numFmt w:val="lowerLetter"/>
      <w:lvlText w:val="%2."/>
      <w:lvlJc w:val="left"/>
      <w:pPr>
        <w:ind w:left="1440" w:hanging="360"/>
      </w:pPr>
    </w:lvl>
    <w:lvl w:ilvl="2" w:tplc="50E4C3E4" w:tentative="1">
      <w:start w:val="1"/>
      <w:numFmt w:val="lowerRoman"/>
      <w:lvlText w:val="%3."/>
      <w:lvlJc w:val="right"/>
      <w:pPr>
        <w:ind w:left="2160" w:hanging="180"/>
      </w:pPr>
    </w:lvl>
    <w:lvl w:ilvl="3" w:tplc="97040ACC" w:tentative="1">
      <w:start w:val="1"/>
      <w:numFmt w:val="decimal"/>
      <w:lvlText w:val="%4."/>
      <w:lvlJc w:val="left"/>
      <w:pPr>
        <w:ind w:left="2880" w:hanging="360"/>
      </w:pPr>
    </w:lvl>
    <w:lvl w:ilvl="4" w:tplc="98EAC438" w:tentative="1">
      <w:start w:val="1"/>
      <w:numFmt w:val="lowerLetter"/>
      <w:lvlText w:val="%5."/>
      <w:lvlJc w:val="left"/>
      <w:pPr>
        <w:ind w:left="3600" w:hanging="360"/>
      </w:pPr>
    </w:lvl>
    <w:lvl w:ilvl="5" w:tplc="1FA086F2" w:tentative="1">
      <w:start w:val="1"/>
      <w:numFmt w:val="lowerRoman"/>
      <w:lvlText w:val="%6."/>
      <w:lvlJc w:val="right"/>
      <w:pPr>
        <w:ind w:left="4320" w:hanging="180"/>
      </w:pPr>
    </w:lvl>
    <w:lvl w:ilvl="6" w:tplc="7C8C70AC" w:tentative="1">
      <w:start w:val="1"/>
      <w:numFmt w:val="decimal"/>
      <w:lvlText w:val="%7."/>
      <w:lvlJc w:val="left"/>
      <w:pPr>
        <w:ind w:left="5040" w:hanging="360"/>
      </w:pPr>
    </w:lvl>
    <w:lvl w:ilvl="7" w:tplc="E0C45170" w:tentative="1">
      <w:start w:val="1"/>
      <w:numFmt w:val="lowerLetter"/>
      <w:lvlText w:val="%8."/>
      <w:lvlJc w:val="left"/>
      <w:pPr>
        <w:ind w:left="5760" w:hanging="360"/>
      </w:pPr>
    </w:lvl>
    <w:lvl w:ilvl="8" w:tplc="AE56B538" w:tentative="1">
      <w:start w:val="1"/>
      <w:numFmt w:val="lowerRoman"/>
      <w:lvlText w:val="%9."/>
      <w:lvlJc w:val="right"/>
      <w:pPr>
        <w:ind w:left="6480" w:hanging="180"/>
      </w:pPr>
    </w:lvl>
  </w:abstractNum>
  <w:abstractNum w:abstractNumId="3" w15:restartNumberingAfterBreak="0">
    <w:nsid w:val="240D404F"/>
    <w:multiLevelType w:val="hybridMultilevel"/>
    <w:tmpl w:val="AD5E8C7C"/>
    <w:lvl w:ilvl="0" w:tplc="838C3050">
      <w:start w:val="1"/>
      <w:numFmt w:val="bullet"/>
      <w:lvlText w:val=""/>
      <w:lvlJc w:val="left"/>
      <w:pPr>
        <w:ind w:left="720" w:hanging="360"/>
      </w:pPr>
      <w:rPr>
        <w:rFonts w:ascii="Symbol" w:hAnsi="Symbol" w:hint="default"/>
      </w:rPr>
    </w:lvl>
    <w:lvl w:ilvl="1" w:tplc="E98E7214" w:tentative="1">
      <w:start w:val="1"/>
      <w:numFmt w:val="bullet"/>
      <w:lvlText w:val="o"/>
      <w:lvlJc w:val="left"/>
      <w:pPr>
        <w:ind w:left="1440" w:hanging="360"/>
      </w:pPr>
      <w:rPr>
        <w:rFonts w:ascii="Courier New" w:hAnsi="Courier New" w:cs="Courier New" w:hint="default"/>
      </w:rPr>
    </w:lvl>
    <w:lvl w:ilvl="2" w:tplc="E1449258" w:tentative="1">
      <w:start w:val="1"/>
      <w:numFmt w:val="bullet"/>
      <w:lvlText w:val=""/>
      <w:lvlJc w:val="left"/>
      <w:pPr>
        <w:ind w:left="2160" w:hanging="360"/>
      </w:pPr>
      <w:rPr>
        <w:rFonts w:ascii="Wingdings" w:hAnsi="Wingdings" w:hint="default"/>
      </w:rPr>
    </w:lvl>
    <w:lvl w:ilvl="3" w:tplc="D8109D54" w:tentative="1">
      <w:start w:val="1"/>
      <w:numFmt w:val="bullet"/>
      <w:lvlText w:val=""/>
      <w:lvlJc w:val="left"/>
      <w:pPr>
        <w:ind w:left="2880" w:hanging="360"/>
      </w:pPr>
      <w:rPr>
        <w:rFonts w:ascii="Symbol" w:hAnsi="Symbol" w:hint="default"/>
      </w:rPr>
    </w:lvl>
    <w:lvl w:ilvl="4" w:tplc="393066B6" w:tentative="1">
      <w:start w:val="1"/>
      <w:numFmt w:val="bullet"/>
      <w:lvlText w:val="o"/>
      <w:lvlJc w:val="left"/>
      <w:pPr>
        <w:ind w:left="3600" w:hanging="360"/>
      </w:pPr>
      <w:rPr>
        <w:rFonts w:ascii="Courier New" w:hAnsi="Courier New" w:cs="Courier New" w:hint="default"/>
      </w:rPr>
    </w:lvl>
    <w:lvl w:ilvl="5" w:tplc="E1343EFC" w:tentative="1">
      <w:start w:val="1"/>
      <w:numFmt w:val="bullet"/>
      <w:lvlText w:val=""/>
      <w:lvlJc w:val="left"/>
      <w:pPr>
        <w:ind w:left="4320" w:hanging="360"/>
      </w:pPr>
      <w:rPr>
        <w:rFonts w:ascii="Wingdings" w:hAnsi="Wingdings" w:hint="default"/>
      </w:rPr>
    </w:lvl>
    <w:lvl w:ilvl="6" w:tplc="DDF20C80" w:tentative="1">
      <w:start w:val="1"/>
      <w:numFmt w:val="bullet"/>
      <w:lvlText w:val=""/>
      <w:lvlJc w:val="left"/>
      <w:pPr>
        <w:ind w:left="5040" w:hanging="360"/>
      </w:pPr>
      <w:rPr>
        <w:rFonts w:ascii="Symbol" w:hAnsi="Symbol" w:hint="default"/>
      </w:rPr>
    </w:lvl>
    <w:lvl w:ilvl="7" w:tplc="F6026CD6" w:tentative="1">
      <w:start w:val="1"/>
      <w:numFmt w:val="bullet"/>
      <w:lvlText w:val="o"/>
      <w:lvlJc w:val="left"/>
      <w:pPr>
        <w:ind w:left="5760" w:hanging="360"/>
      </w:pPr>
      <w:rPr>
        <w:rFonts w:ascii="Courier New" w:hAnsi="Courier New" w:cs="Courier New" w:hint="default"/>
      </w:rPr>
    </w:lvl>
    <w:lvl w:ilvl="8" w:tplc="AEC06868" w:tentative="1">
      <w:start w:val="1"/>
      <w:numFmt w:val="bullet"/>
      <w:lvlText w:val=""/>
      <w:lvlJc w:val="left"/>
      <w:pPr>
        <w:ind w:left="6480" w:hanging="360"/>
      </w:pPr>
      <w:rPr>
        <w:rFonts w:ascii="Wingdings" w:hAnsi="Wingdings" w:hint="default"/>
      </w:rPr>
    </w:lvl>
  </w:abstractNum>
  <w:abstractNum w:abstractNumId="4" w15:restartNumberingAfterBreak="0">
    <w:nsid w:val="284F06B7"/>
    <w:multiLevelType w:val="hybridMultilevel"/>
    <w:tmpl w:val="A7F85296"/>
    <w:lvl w:ilvl="0" w:tplc="8B6666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71CB6"/>
    <w:multiLevelType w:val="hybridMultilevel"/>
    <w:tmpl w:val="146E37B8"/>
    <w:lvl w:ilvl="0" w:tplc="370E6E22">
      <w:start w:val="1"/>
      <w:numFmt w:val="bullet"/>
      <w:lvlText w:val=""/>
      <w:lvlJc w:val="left"/>
      <w:pPr>
        <w:ind w:left="720" w:hanging="360"/>
      </w:pPr>
      <w:rPr>
        <w:rFonts w:ascii="Symbol" w:hAnsi="Symbol" w:hint="default"/>
      </w:rPr>
    </w:lvl>
    <w:lvl w:ilvl="1" w:tplc="6F489DAA" w:tentative="1">
      <w:start w:val="1"/>
      <w:numFmt w:val="bullet"/>
      <w:lvlText w:val="o"/>
      <w:lvlJc w:val="left"/>
      <w:pPr>
        <w:ind w:left="1440" w:hanging="360"/>
      </w:pPr>
      <w:rPr>
        <w:rFonts w:ascii="Courier New" w:hAnsi="Courier New" w:cs="Courier New" w:hint="default"/>
      </w:rPr>
    </w:lvl>
    <w:lvl w:ilvl="2" w:tplc="F4E6B224" w:tentative="1">
      <w:start w:val="1"/>
      <w:numFmt w:val="bullet"/>
      <w:lvlText w:val=""/>
      <w:lvlJc w:val="left"/>
      <w:pPr>
        <w:ind w:left="2160" w:hanging="360"/>
      </w:pPr>
      <w:rPr>
        <w:rFonts w:ascii="Wingdings" w:hAnsi="Wingdings" w:hint="default"/>
      </w:rPr>
    </w:lvl>
    <w:lvl w:ilvl="3" w:tplc="C52A510C" w:tentative="1">
      <w:start w:val="1"/>
      <w:numFmt w:val="bullet"/>
      <w:lvlText w:val=""/>
      <w:lvlJc w:val="left"/>
      <w:pPr>
        <w:ind w:left="2880" w:hanging="360"/>
      </w:pPr>
      <w:rPr>
        <w:rFonts w:ascii="Symbol" w:hAnsi="Symbol" w:hint="default"/>
      </w:rPr>
    </w:lvl>
    <w:lvl w:ilvl="4" w:tplc="B82283C8" w:tentative="1">
      <w:start w:val="1"/>
      <w:numFmt w:val="bullet"/>
      <w:lvlText w:val="o"/>
      <w:lvlJc w:val="left"/>
      <w:pPr>
        <w:ind w:left="3600" w:hanging="360"/>
      </w:pPr>
      <w:rPr>
        <w:rFonts w:ascii="Courier New" w:hAnsi="Courier New" w:cs="Courier New" w:hint="default"/>
      </w:rPr>
    </w:lvl>
    <w:lvl w:ilvl="5" w:tplc="16B0B4D0" w:tentative="1">
      <w:start w:val="1"/>
      <w:numFmt w:val="bullet"/>
      <w:lvlText w:val=""/>
      <w:lvlJc w:val="left"/>
      <w:pPr>
        <w:ind w:left="4320" w:hanging="360"/>
      </w:pPr>
      <w:rPr>
        <w:rFonts w:ascii="Wingdings" w:hAnsi="Wingdings" w:hint="default"/>
      </w:rPr>
    </w:lvl>
    <w:lvl w:ilvl="6" w:tplc="0246ACBE" w:tentative="1">
      <w:start w:val="1"/>
      <w:numFmt w:val="bullet"/>
      <w:lvlText w:val=""/>
      <w:lvlJc w:val="left"/>
      <w:pPr>
        <w:ind w:left="5040" w:hanging="360"/>
      </w:pPr>
      <w:rPr>
        <w:rFonts w:ascii="Symbol" w:hAnsi="Symbol" w:hint="default"/>
      </w:rPr>
    </w:lvl>
    <w:lvl w:ilvl="7" w:tplc="84D0C44A" w:tentative="1">
      <w:start w:val="1"/>
      <w:numFmt w:val="bullet"/>
      <w:lvlText w:val="o"/>
      <w:lvlJc w:val="left"/>
      <w:pPr>
        <w:ind w:left="5760" w:hanging="360"/>
      </w:pPr>
      <w:rPr>
        <w:rFonts w:ascii="Courier New" w:hAnsi="Courier New" w:cs="Courier New" w:hint="default"/>
      </w:rPr>
    </w:lvl>
    <w:lvl w:ilvl="8" w:tplc="06AEC4EA" w:tentative="1">
      <w:start w:val="1"/>
      <w:numFmt w:val="bullet"/>
      <w:lvlText w:val=""/>
      <w:lvlJc w:val="left"/>
      <w:pPr>
        <w:ind w:left="6480" w:hanging="360"/>
      </w:pPr>
      <w:rPr>
        <w:rFonts w:ascii="Wingdings" w:hAnsi="Wingdings" w:hint="default"/>
      </w:rPr>
    </w:lvl>
  </w:abstractNum>
  <w:abstractNum w:abstractNumId="6" w15:restartNumberingAfterBreak="0">
    <w:nsid w:val="2C38187D"/>
    <w:multiLevelType w:val="multilevel"/>
    <w:tmpl w:val="31C8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C3C6A"/>
    <w:multiLevelType w:val="hybridMultilevel"/>
    <w:tmpl w:val="D972A4E6"/>
    <w:lvl w:ilvl="0" w:tplc="54A6B5D2">
      <w:start w:val="1"/>
      <w:numFmt w:val="bullet"/>
      <w:lvlText w:val=""/>
      <w:lvlJc w:val="left"/>
      <w:pPr>
        <w:ind w:left="720" w:hanging="360"/>
      </w:pPr>
      <w:rPr>
        <w:rFonts w:ascii="Symbol" w:hAnsi="Symbol" w:hint="default"/>
      </w:rPr>
    </w:lvl>
    <w:lvl w:ilvl="1" w:tplc="AD74CD3A" w:tentative="1">
      <w:start w:val="1"/>
      <w:numFmt w:val="bullet"/>
      <w:lvlText w:val="o"/>
      <w:lvlJc w:val="left"/>
      <w:pPr>
        <w:ind w:left="1440" w:hanging="360"/>
      </w:pPr>
      <w:rPr>
        <w:rFonts w:ascii="Courier New" w:hAnsi="Courier New" w:cs="Courier New" w:hint="default"/>
      </w:rPr>
    </w:lvl>
    <w:lvl w:ilvl="2" w:tplc="C8A2A312" w:tentative="1">
      <w:start w:val="1"/>
      <w:numFmt w:val="bullet"/>
      <w:lvlText w:val=""/>
      <w:lvlJc w:val="left"/>
      <w:pPr>
        <w:ind w:left="2160" w:hanging="360"/>
      </w:pPr>
      <w:rPr>
        <w:rFonts w:ascii="Wingdings" w:hAnsi="Wingdings" w:hint="default"/>
      </w:rPr>
    </w:lvl>
    <w:lvl w:ilvl="3" w:tplc="88887368" w:tentative="1">
      <w:start w:val="1"/>
      <w:numFmt w:val="bullet"/>
      <w:lvlText w:val=""/>
      <w:lvlJc w:val="left"/>
      <w:pPr>
        <w:ind w:left="2880" w:hanging="360"/>
      </w:pPr>
      <w:rPr>
        <w:rFonts w:ascii="Symbol" w:hAnsi="Symbol" w:hint="default"/>
      </w:rPr>
    </w:lvl>
    <w:lvl w:ilvl="4" w:tplc="FF9E0EC4" w:tentative="1">
      <w:start w:val="1"/>
      <w:numFmt w:val="bullet"/>
      <w:lvlText w:val="o"/>
      <w:lvlJc w:val="left"/>
      <w:pPr>
        <w:ind w:left="3600" w:hanging="360"/>
      </w:pPr>
      <w:rPr>
        <w:rFonts w:ascii="Courier New" w:hAnsi="Courier New" w:cs="Courier New" w:hint="default"/>
      </w:rPr>
    </w:lvl>
    <w:lvl w:ilvl="5" w:tplc="D32A943A" w:tentative="1">
      <w:start w:val="1"/>
      <w:numFmt w:val="bullet"/>
      <w:lvlText w:val=""/>
      <w:lvlJc w:val="left"/>
      <w:pPr>
        <w:ind w:left="4320" w:hanging="360"/>
      </w:pPr>
      <w:rPr>
        <w:rFonts w:ascii="Wingdings" w:hAnsi="Wingdings" w:hint="default"/>
      </w:rPr>
    </w:lvl>
    <w:lvl w:ilvl="6" w:tplc="0406B0A2" w:tentative="1">
      <w:start w:val="1"/>
      <w:numFmt w:val="bullet"/>
      <w:lvlText w:val=""/>
      <w:lvlJc w:val="left"/>
      <w:pPr>
        <w:ind w:left="5040" w:hanging="360"/>
      </w:pPr>
      <w:rPr>
        <w:rFonts w:ascii="Symbol" w:hAnsi="Symbol" w:hint="default"/>
      </w:rPr>
    </w:lvl>
    <w:lvl w:ilvl="7" w:tplc="B1406F1C" w:tentative="1">
      <w:start w:val="1"/>
      <w:numFmt w:val="bullet"/>
      <w:lvlText w:val="o"/>
      <w:lvlJc w:val="left"/>
      <w:pPr>
        <w:ind w:left="5760" w:hanging="360"/>
      </w:pPr>
      <w:rPr>
        <w:rFonts w:ascii="Courier New" w:hAnsi="Courier New" w:cs="Courier New" w:hint="default"/>
      </w:rPr>
    </w:lvl>
    <w:lvl w:ilvl="8" w:tplc="ECC0FEEE" w:tentative="1">
      <w:start w:val="1"/>
      <w:numFmt w:val="bullet"/>
      <w:lvlText w:val=""/>
      <w:lvlJc w:val="left"/>
      <w:pPr>
        <w:ind w:left="6480" w:hanging="360"/>
      </w:pPr>
      <w:rPr>
        <w:rFonts w:ascii="Wingdings" w:hAnsi="Wingdings" w:hint="default"/>
      </w:rPr>
    </w:lvl>
  </w:abstractNum>
  <w:abstractNum w:abstractNumId="8" w15:restartNumberingAfterBreak="0">
    <w:nsid w:val="2E762371"/>
    <w:multiLevelType w:val="hybridMultilevel"/>
    <w:tmpl w:val="9ED4C258"/>
    <w:lvl w:ilvl="0" w:tplc="59CC5E8E">
      <w:start w:val="1"/>
      <w:numFmt w:val="bullet"/>
      <w:lvlText w:val=""/>
      <w:lvlJc w:val="left"/>
      <w:pPr>
        <w:ind w:left="720" w:hanging="360"/>
      </w:pPr>
      <w:rPr>
        <w:rFonts w:ascii="Symbol" w:hAnsi="Symbol" w:hint="default"/>
      </w:rPr>
    </w:lvl>
    <w:lvl w:ilvl="1" w:tplc="EE7ED726" w:tentative="1">
      <w:start w:val="1"/>
      <w:numFmt w:val="bullet"/>
      <w:lvlText w:val="o"/>
      <w:lvlJc w:val="left"/>
      <w:pPr>
        <w:ind w:left="1440" w:hanging="360"/>
      </w:pPr>
      <w:rPr>
        <w:rFonts w:ascii="Courier New" w:hAnsi="Courier New" w:cs="Courier New" w:hint="default"/>
      </w:rPr>
    </w:lvl>
    <w:lvl w:ilvl="2" w:tplc="70F02C24" w:tentative="1">
      <w:start w:val="1"/>
      <w:numFmt w:val="bullet"/>
      <w:lvlText w:val=""/>
      <w:lvlJc w:val="left"/>
      <w:pPr>
        <w:ind w:left="2160" w:hanging="360"/>
      </w:pPr>
      <w:rPr>
        <w:rFonts w:ascii="Wingdings" w:hAnsi="Wingdings" w:hint="default"/>
      </w:rPr>
    </w:lvl>
    <w:lvl w:ilvl="3" w:tplc="B77EFF70" w:tentative="1">
      <w:start w:val="1"/>
      <w:numFmt w:val="bullet"/>
      <w:lvlText w:val=""/>
      <w:lvlJc w:val="left"/>
      <w:pPr>
        <w:ind w:left="2880" w:hanging="360"/>
      </w:pPr>
      <w:rPr>
        <w:rFonts w:ascii="Symbol" w:hAnsi="Symbol" w:hint="default"/>
      </w:rPr>
    </w:lvl>
    <w:lvl w:ilvl="4" w:tplc="F490C07C" w:tentative="1">
      <w:start w:val="1"/>
      <w:numFmt w:val="bullet"/>
      <w:lvlText w:val="o"/>
      <w:lvlJc w:val="left"/>
      <w:pPr>
        <w:ind w:left="3600" w:hanging="360"/>
      </w:pPr>
      <w:rPr>
        <w:rFonts w:ascii="Courier New" w:hAnsi="Courier New" w:cs="Courier New" w:hint="default"/>
      </w:rPr>
    </w:lvl>
    <w:lvl w:ilvl="5" w:tplc="E8D4B06E" w:tentative="1">
      <w:start w:val="1"/>
      <w:numFmt w:val="bullet"/>
      <w:lvlText w:val=""/>
      <w:lvlJc w:val="left"/>
      <w:pPr>
        <w:ind w:left="4320" w:hanging="360"/>
      </w:pPr>
      <w:rPr>
        <w:rFonts w:ascii="Wingdings" w:hAnsi="Wingdings" w:hint="default"/>
      </w:rPr>
    </w:lvl>
    <w:lvl w:ilvl="6" w:tplc="DB201CFC" w:tentative="1">
      <w:start w:val="1"/>
      <w:numFmt w:val="bullet"/>
      <w:lvlText w:val=""/>
      <w:lvlJc w:val="left"/>
      <w:pPr>
        <w:ind w:left="5040" w:hanging="360"/>
      </w:pPr>
      <w:rPr>
        <w:rFonts w:ascii="Symbol" w:hAnsi="Symbol" w:hint="default"/>
      </w:rPr>
    </w:lvl>
    <w:lvl w:ilvl="7" w:tplc="3BBCF3BC" w:tentative="1">
      <w:start w:val="1"/>
      <w:numFmt w:val="bullet"/>
      <w:lvlText w:val="o"/>
      <w:lvlJc w:val="left"/>
      <w:pPr>
        <w:ind w:left="5760" w:hanging="360"/>
      </w:pPr>
      <w:rPr>
        <w:rFonts w:ascii="Courier New" w:hAnsi="Courier New" w:cs="Courier New" w:hint="default"/>
      </w:rPr>
    </w:lvl>
    <w:lvl w:ilvl="8" w:tplc="18C24C04" w:tentative="1">
      <w:start w:val="1"/>
      <w:numFmt w:val="bullet"/>
      <w:lvlText w:val=""/>
      <w:lvlJc w:val="left"/>
      <w:pPr>
        <w:ind w:left="6480" w:hanging="360"/>
      </w:pPr>
      <w:rPr>
        <w:rFonts w:ascii="Wingdings" w:hAnsi="Wingdings" w:hint="default"/>
      </w:rPr>
    </w:lvl>
  </w:abstractNum>
  <w:abstractNum w:abstractNumId="9" w15:restartNumberingAfterBreak="0">
    <w:nsid w:val="366F74D5"/>
    <w:multiLevelType w:val="hybridMultilevel"/>
    <w:tmpl w:val="C1E86BA2"/>
    <w:lvl w:ilvl="0" w:tplc="B1686E2A">
      <w:start w:val="1"/>
      <w:numFmt w:val="bullet"/>
      <w:lvlText w:val=""/>
      <w:lvlJc w:val="left"/>
      <w:pPr>
        <w:ind w:left="720" w:hanging="360"/>
      </w:pPr>
      <w:rPr>
        <w:rFonts w:ascii="Symbol" w:hAnsi="Symbol" w:hint="default"/>
      </w:rPr>
    </w:lvl>
    <w:lvl w:ilvl="1" w:tplc="D5EC5652">
      <w:start w:val="1"/>
      <w:numFmt w:val="bullet"/>
      <w:lvlText w:val="o"/>
      <w:lvlJc w:val="left"/>
      <w:pPr>
        <w:ind w:left="1440" w:hanging="360"/>
      </w:pPr>
      <w:rPr>
        <w:rFonts w:ascii="Courier New" w:hAnsi="Courier New" w:cs="Courier New" w:hint="default"/>
      </w:rPr>
    </w:lvl>
    <w:lvl w:ilvl="2" w:tplc="D88C1F66" w:tentative="1">
      <w:start w:val="1"/>
      <w:numFmt w:val="bullet"/>
      <w:lvlText w:val=""/>
      <w:lvlJc w:val="left"/>
      <w:pPr>
        <w:ind w:left="2160" w:hanging="360"/>
      </w:pPr>
      <w:rPr>
        <w:rFonts w:ascii="Wingdings" w:hAnsi="Wingdings" w:hint="default"/>
      </w:rPr>
    </w:lvl>
    <w:lvl w:ilvl="3" w:tplc="038EC8B6" w:tentative="1">
      <w:start w:val="1"/>
      <w:numFmt w:val="bullet"/>
      <w:lvlText w:val=""/>
      <w:lvlJc w:val="left"/>
      <w:pPr>
        <w:ind w:left="2880" w:hanging="360"/>
      </w:pPr>
      <w:rPr>
        <w:rFonts w:ascii="Symbol" w:hAnsi="Symbol" w:hint="default"/>
      </w:rPr>
    </w:lvl>
    <w:lvl w:ilvl="4" w:tplc="A1B2D3C8" w:tentative="1">
      <w:start w:val="1"/>
      <w:numFmt w:val="bullet"/>
      <w:lvlText w:val="o"/>
      <w:lvlJc w:val="left"/>
      <w:pPr>
        <w:ind w:left="3600" w:hanging="360"/>
      </w:pPr>
      <w:rPr>
        <w:rFonts w:ascii="Courier New" w:hAnsi="Courier New" w:cs="Courier New" w:hint="default"/>
      </w:rPr>
    </w:lvl>
    <w:lvl w:ilvl="5" w:tplc="2C9A9CA4" w:tentative="1">
      <w:start w:val="1"/>
      <w:numFmt w:val="bullet"/>
      <w:lvlText w:val=""/>
      <w:lvlJc w:val="left"/>
      <w:pPr>
        <w:ind w:left="4320" w:hanging="360"/>
      </w:pPr>
      <w:rPr>
        <w:rFonts w:ascii="Wingdings" w:hAnsi="Wingdings" w:hint="default"/>
      </w:rPr>
    </w:lvl>
    <w:lvl w:ilvl="6" w:tplc="A5B21504" w:tentative="1">
      <w:start w:val="1"/>
      <w:numFmt w:val="bullet"/>
      <w:lvlText w:val=""/>
      <w:lvlJc w:val="left"/>
      <w:pPr>
        <w:ind w:left="5040" w:hanging="360"/>
      </w:pPr>
      <w:rPr>
        <w:rFonts w:ascii="Symbol" w:hAnsi="Symbol" w:hint="default"/>
      </w:rPr>
    </w:lvl>
    <w:lvl w:ilvl="7" w:tplc="C150B29A" w:tentative="1">
      <w:start w:val="1"/>
      <w:numFmt w:val="bullet"/>
      <w:lvlText w:val="o"/>
      <w:lvlJc w:val="left"/>
      <w:pPr>
        <w:ind w:left="5760" w:hanging="360"/>
      </w:pPr>
      <w:rPr>
        <w:rFonts w:ascii="Courier New" w:hAnsi="Courier New" w:cs="Courier New" w:hint="default"/>
      </w:rPr>
    </w:lvl>
    <w:lvl w:ilvl="8" w:tplc="6034FED0" w:tentative="1">
      <w:start w:val="1"/>
      <w:numFmt w:val="bullet"/>
      <w:lvlText w:val=""/>
      <w:lvlJc w:val="left"/>
      <w:pPr>
        <w:ind w:left="6480" w:hanging="360"/>
      </w:pPr>
      <w:rPr>
        <w:rFonts w:ascii="Wingdings" w:hAnsi="Wingdings" w:hint="default"/>
      </w:rPr>
    </w:lvl>
  </w:abstractNum>
  <w:abstractNum w:abstractNumId="10" w15:restartNumberingAfterBreak="0">
    <w:nsid w:val="3C787F9B"/>
    <w:multiLevelType w:val="hybridMultilevel"/>
    <w:tmpl w:val="73226DA8"/>
    <w:lvl w:ilvl="0" w:tplc="9BEE5F9C">
      <w:start w:val="1"/>
      <w:numFmt w:val="bullet"/>
      <w:lvlText w:val=""/>
      <w:lvlJc w:val="left"/>
      <w:pPr>
        <w:ind w:left="720" w:hanging="360"/>
      </w:pPr>
      <w:rPr>
        <w:rFonts w:ascii="Symbol" w:hAnsi="Symbol" w:hint="default"/>
      </w:rPr>
    </w:lvl>
    <w:lvl w:ilvl="1" w:tplc="72E4F046" w:tentative="1">
      <w:start w:val="1"/>
      <w:numFmt w:val="bullet"/>
      <w:lvlText w:val="o"/>
      <w:lvlJc w:val="left"/>
      <w:pPr>
        <w:ind w:left="1440" w:hanging="360"/>
      </w:pPr>
      <w:rPr>
        <w:rFonts w:ascii="Courier New" w:hAnsi="Courier New" w:cs="Courier New" w:hint="default"/>
      </w:rPr>
    </w:lvl>
    <w:lvl w:ilvl="2" w:tplc="676AC7C2" w:tentative="1">
      <w:start w:val="1"/>
      <w:numFmt w:val="bullet"/>
      <w:lvlText w:val=""/>
      <w:lvlJc w:val="left"/>
      <w:pPr>
        <w:ind w:left="2160" w:hanging="360"/>
      </w:pPr>
      <w:rPr>
        <w:rFonts w:ascii="Wingdings" w:hAnsi="Wingdings" w:hint="default"/>
      </w:rPr>
    </w:lvl>
    <w:lvl w:ilvl="3" w:tplc="14569F42" w:tentative="1">
      <w:start w:val="1"/>
      <w:numFmt w:val="bullet"/>
      <w:lvlText w:val=""/>
      <w:lvlJc w:val="left"/>
      <w:pPr>
        <w:ind w:left="2880" w:hanging="360"/>
      </w:pPr>
      <w:rPr>
        <w:rFonts w:ascii="Symbol" w:hAnsi="Symbol" w:hint="default"/>
      </w:rPr>
    </w:lvl>
    <w:lvl w:ilvl="4" w:tplc="0D20BF4A" w:tentative="1">
      <w:start w:val="1"/>
      <w:numFmt w:val="bullet"/>
      <w:lvlText w:val="o"/>
      <w:lvlJc w:val="left"/>
      <w:pPr>
        <w:ind w:left="3600" w:hanging="360"/>
      </w:pPr>
      <w:rPr>
        <w:rFonts w:ascii="Courier New" w:hAnsi="Courier New" w:cs="Courier New" w:hint="default"/>
      </w:rPr>
    </w:lvl>
    <w:lvl w:ilvl="5" w:tplc="FDC4E84E" w:tentative="1">
      <w:start w:val="1"/>
      <w:numFmt w:val="bullet"/>
      <w:lvlText w:val=""/>
      <w:lvlJc w:val="left"/>
      <w:pPr>
        <w:ind w:left="4320" w:hanging="360"/>
      </w:pPr>
      <w:rPr>
        <w:rFonts w:ascii="Wingdings" w:hAnsi="Wingdings" w:hint="default"/>
      </w:rPr>
    </w:lvl>
    <w:lvl w:ilvl="6" w:tplc="95881798" w:tentative="1">
      <w:start w:val="1"/>
      <w:numFmt w:val="bullet"/>
      <w:lvlText w:val=""/>
      <w:lvlJc w:val="left"/>
      <w:pPr>
        <w:ind w:left="5040" w:hanging="360"/>
      </w:pPr>
      <w:rPr>
        <w:rFonts w:ascii="Symbol" w:hAnsi="Symbol" w:hint="default"/>
      </w:rPr>
    </w:lvl>
    <w:lvl w:ilvl="7" w:tplc="A442FFD0" w:tentative="1">
      <w:start w:val="1"/>
      <w:numFmt w:val="bullet"/>
      <w:lvlText w:val="o"/>
      <w:lvlJc w:val="left"/>
      <w:pPr>
        <w:ind w:left="5760" w:hanging="360"/>
      </w:pPr>
      <w:rPr>
        <w:rFonts w:ascii="Courier New" w:hAnsi="Courier New" w:cs="Courier New" w:hint="default"/>
      </w:rPr>
    </w:lvl>
    <w:lvl w:ilvl="8" w:tplc="9C26D480" w:tentative="1">
      <w:start w:val="1"/>
      <w:numFmt w:val="bullet"/>
      <w:lvlText w:val=""/>
      <w:lvlJc w:val="left"/>
      <w:pPr>
        <w:ind w:left="6480" w:hanging="360"/>
      </w:pPr>
      <w:rPr>
        <w:rFonts w:ascii="Wingdings" w:hAnsi="Wingdings" w:hint="default"/>
      </w:rPr>
    </w:lvl>
  </w:abstractNum>
  <w:abstractNum w:abstractNumId="11" w15:restartNumberingAfterBreak="0">
    <w:nsid w:val="3CB6510F"/>
    <w:multiLevelType w:val="hybridMultilevel"/>
    <w:tmpl w:val="FED61FC2"/>
    <w:lvl w:ilvl="0" w:tplc="974CA84A">
      <w:start w:val="1"/>
      <w:numFmt w:val="bullet"/>
      <w:lvlText w:val=""/>
      <w:lvlJc w:val="left"/>
      <w:pPr>
        <w:ind w:left="720" w:hanging="360"/>
      </w:pPr>
      <w:rPr>
        <w:rFonts w:ascii="Symbol" w:hAnsi="Symbol" w:hint="default"/>
      </w:rPr>
    </w:lvl>
    <w:lvl w:ilvl="1" w:tplc="B786FF50" w:tentative="1">
      <w:start w:val="1"/>
      <w:numFmt w:val="bullet"/>
      <w:lvlText w:val="o"/>
      <w:lvlJc w:val="left"/>
      <w:pPr>
        <w:ind w:left="1440" w:hanging="360"/>
      </w:pPr>
      <w:rPr>
        <w:rFonts w:ascii="Courier New" w:hAnsi="Courier New" w:cs="Courier New" w:hint="default"/>
      </w:rPr>
    </w:lvl>
    <w:lvl w:ilvl="2" w:tplc="634AAA4A" w:tentative="1">
      <w:start w:val="1"/>
      <w:numFmt w:val="bullet"/>
      <w:lvlText w:val=""/>
      <w:lvlJc w:val="left"/>
      <w:pPr>
        <w:ind w:left="2160" w:hanging="360"/>
      </w:pPr>
      <w:rPr>
        <w:rFonts w:ascii="Wingdings" w:hAnsi="Wingdings" w:hint="default"/>
      </w:rPr>
    </w:lvl>
    <w:lvl w:ilvl="3" w:tplc="69B0DAC6" w:tentative="1">
      <w:start w:val="1"/>
      <w:numFmt w:val="bullet"/>
      <w:lvlText w:val=""/>
      <w:lvlJc w:val="left"/>
      <w:pPr>
        <w:ind w:left="2880" w:hanging="360"/>
      </w:pPr>
      <w:rPr>
        <w:rFonts w:ascii="Symbol" w:hAnsi="Symbol" w:hint="default"/>
      </w:rPr>
    </w:lvl>
    <w:lvl w:ilvl="4" w:tplc="84AC1D8A" w:tentative="1">
      <w:start w:val="1"/>
      <w:numFmt w:val="bullet"/>
      <w:lvlText w:val="o"/>
      <w:lvlJc w:val="left"/>
      <w:pPr>
        <w:ind w:left="3600" w:hanging="360"/>
      </w:pPr>
      <w:rPr>
        <w:rFonts w:ascii="Courier New" w:hAnsi="Courier New" w:cs="Courier New" w:hint="default"/>
      </w:rPr>
    </w:lvl>
    <w:lvl w:ilvl="5" w:tplc="864C7B42" w:tentative="1">
      <w:start w:val="1"/>
      <w:numFmt w:val="bullet"/>
      <w:lvlText w:val=""/>
      <w:lvlJc w:val="left"/>
      <w:pPr>
        <w:ind w:left="4320" w:hanging="360"/>
      </w:pPr>
      <w:rPr>
        <w:rFonts w:ascii="Wingdings" w:hAnsi="Wingdings" w:hint="default"/>
      </w:rPr>
    </w:lvl>
    <w:lvl w:ilvl="6" w:tplc="1C5661F2" w:tentative="1">
      <w:start w:val="1"/>
      <w:numFmt w:val="bullet"/>
      <w:lvlText w:val=""/>
      <w:lvlJc w:val="left"/>
      <w:pPr>
        <w:ind w:left="5040" w:hanging="360"/>
      </w:pPr>
      <w:rPr>
        <w:rFonts w:ascii="Symbol" w:hAnsi="Symbol" w:hint="default"/>
      </w:rPr>
    </w:lvl>
    <w:lvl w:ilvl="7" w:tplc="D6A4FD3E" w:tentative="1">
      <w:start w:val="1"/>
      <w:numFmt w:val="bullet"/>
      <w:lvlText w:val="o"/>
      <w:lvlJc w:val="left"/>
      <w:pPr>
        <w:ind w:left="5760" w:hanging="360"/>
      </w:pPr>
      <w:rPr>
        <w:rFonts w:ascii="Courier New" w:hAnsi="Courier New" w:cs="Courier New" w:hint="default"/>
      </w:rPr>
    </w:lvl>
    <w:lvl w:ilvl="8" w:tplc="CA9AF166" w:tentative="1">
      <w:start w:val="1"/>
      <w:numFmt w:val="bullet"/>
      <w:lvlText w:val=""/>
      <w:lvlJc w:val="left"/>
      <w:pPr>
        <w:ind w:left="6480" w:hanging="360"/>
      </w:pPr>
      <w:rPr>
        <w:rFonts w:ascii="Wingdings" w:hAnsi="Wingdings" w:hint="default"/>
      </w:rPr>
    </w:lvl>
  </w:abstractNum>
  <w:abstractNum w:abstractNumId="12" w15:restartNumberingAfterBreak="0">
    <w:nsid w:val="442B60D4"/>
    <w:multiLevelType w:val="hybridMultilevel"/>
    <w:tmpl w:val="262A613E"/>
    <w:lvl w:ilvl="0" w:tplc="D1F41FB4">
      <w:start w:val="1"/>
      <w:numFmt w:val="bullet"/>
      <w:lvlText w:val=""/>
      <w:lvlJc w:val="left"/>
      <w:pPr>
        <w:ind w:left="360" w:hanging="360"/>
      </w:pPr>
      <w:rPr>
        <w:rFonts w:ascii="Symbol" w:hAnsi="Symbol" w:hint="default"/>
      </w:rPr>
    </w:lvl>
    <w:lvl w:ilvl="1" w:tplc="9468CED4" w:tentative="1">
      <w:start w:val="1"/>
      <w:numFmt w:val="bullet"/>
      <w:lvlText w:val="o"/>
      <w:lvlJc w:val="left"/>
      <w:pPr>
        <w:ind w:left="1080" w:hanging="360"/>
      </w:pPr>
      <w:rPr>
        <w:rFonts w:ascii="Courier New" w:hAnsi="Courier New" w:cs="Courier New" w:hint="default"/>
      </w:rPr>
    </w:lvl>
    <w:lvl w:ilvl="2" w:tplc="596010C2" w:tentative="1">
      <w:start w:val="1"/>
      <w:numFmt w:val="bullet"/>
      <w:lvlText w:val=""/>
      <w:lvlJc w:val="left"/>
      <w:pPr>
        <w:ind w:left="1800" w:hanging="360"/>
      </w:pPr>
      <w:rPr>
        <w:rFonts w:ascii="Wingdings" w:hAnsi="Wingdings" w:hint="default"/>
      </w:rPr>
    </w:lvl>
    <w:lvl w:ilvl="3" w:tplc="483A2E9C" w:tentative="1">
      <w:start w:val="1"/>
      <w:numFmt w:val="bullet"/>
      <w:lvlText w:val=""/>
      <w:lvlJc w:val="left"/>
      <w:pPr>
        <w:ind w:left="2520" w:hanging="360"/>
      </w:pPr>
      <w:rPr>
        <w:rFonts w:ascii="Symbol" w:hAnsi="Symbol" w:hint="default"/>
      </w:rPr>
    </w:lvl>
    <w:lvl w:ilvl="4" w:tplc="815631D0" w:tentative="1">
      <w:start w:val="1"/>
      <w:numFmt w:val="bullet"/>
      <w:lvlText w:val="o"/>
      <w:lvlJc w:val="left"/>
      <w:pPr>
        <w:ind w:left="3240" w:hanging="360"/>
      </w:pPr>
      <w:rPr>
        <w:rFonts w:ascii="Courier New" w:hAnsi="Courier New" w:cs="Courier New" w:hint="default"/>
      </w:rPr>
    </w:lvl>
    <w:lvl w:ilvl="5" w:tplc="87288084" w:tentative="1">
      <w:start w:val="1"/>
      <w:numFmt w:val="bullet"/>
      <w:lvlText w:val=""/>
      <w:lvlJc w:val="left"/>
      <w:pPr>
        <w:ind w:left="3960" w:hanging="360"/>
      </w:pPr>
      <w:rPr>
        <w:rFonts w:ascii="Wingdings" w:hAnsi="Wingdings" w:hint="default"/>
      </w:rPr>
    </w:lvl>
    <w:lvl w:ilvl="6" w:tplc="C55839AA" w:tentative="1">
      <w:start w:val="1"/>
      <w:numFmt w:val="bullet"/>
      <w:lvlText w:val=""/>
      <w:lvlJc w:val="left"/>
      <w:pPr>
        <w:ind w:left="4680" w:hanging="360"/>
      </w:pPr>
      <w:rPr>
        <w:rFonts w:ascii="Symbol" w:hAnsi="Symbol" w:hint="default"/>
      </w:rPr>
    </w:lvl>
    <w:lvl w:ilvl="7" w:tplc="7A88225E" w:tentative="1">
      <w:start w:val="1"/>
      <w:numFmt w:val="bullet"/>
      <w:lvlText w:val="o"/>
      <w:lvlJc w:val="left"/>
      <w:pPr>
        <w:ind w:left="5400" w:hanging="360"/>
      </w:pPr>
      <w:rPr>
        <w:rFonts w:ascii="Courier New" w:hAnsi="Courier New" w:cs="Courier New" w:hint="default"/>
      </w:rPr>
    </w:lvl>
    <w:lvl w:ilvl="8" w:tplc="F69EC896" w:tentative="1">
      <w:start w:val="1"/>
      <w:numFmt w:val="bullet"/>
      <w:lvlText w:val=""/>
      <w:lvlJc w:val="left"/>
      <w:pPr>
        <w:ind w:left="6120" w:hanging="360"/>
      </w:pPr>
      <w:rPr>
        <w:rFonts w:ascii="Wingdings" w:hAnsi="Wingdings" w:hint="default"/>
      </w:rPr>
    </w:lvl>
  </w:abstractNum>
  <w:abstractNum w:abstractNumId="13" w15:restartNumberingAfterBreak="0">
    <w:nsid w:val="5B5D545C"/>
    <w:multiLevelType w:val="hybridMultilevel"/>
    <w:tmpl w:val="33EAFFF0"/>
    <w:lvl w:ilvl="0" w:tplc="CC9E3DE8">
      <w:start w:val="1"/>
      <w:numFmt w:val="bullet"/>
      <w:lvlText w:val=""/>
      <w:lvlJc w:val="left"/>
      <w:pPr>
        <w:ind w:left="720" w:hanging="360"/>
      </w:pPr>
      <w:rPr>
        <w:rFonts w:ascii="Symbol" w:hAnsi="Symbol" w:hint="default"/>
      </w:rPr>
    </w:lvl>
    <w:lvl w:ilvl="1" w:tplc="673E3554" w:tentative="1">
      <w:start w:val="1"/>
      <w:numFmt w:val="bullet"/>
      <w:lvlText w:val="o"/>
      <w:lvlJc w:val="left"/>
      <w:pPr>
        <w:ind w:left="1440" w:hanging="360"/>
      </w:pPr>
      <w:rPr>
        <w:rFonts w:ascii="Courier New" w:hAnsi="Courier New" w:cs="Courier New" w:hint="default"/>
      </w:rPr>
    </w:lvl>
    <w:lvl w:ilvl="2" w:tplc="1DB07262" w:tentative="1">
      <w:start w:val="1"/>
      <w:numFmt w:val="bullet"/>
      <w:lvlText w:val=""/>
      <w:lvlJc w:val="left"/>
      <w:pPr>
        <w:ind w:left="2160" w:hanging="360"/>
      </w:pPr>
      <w:rPr>
        <w:rFonts w:ascii="Wingdings" w:hAnsi="Wingdings" w:hint="default"/>
      </w:rPr>
    </w:lvl>
    <w:lvl w:ilvl="3" w:tplc="B87606DC" w:tentative="1">
      <w:start w:val="1"/>
      <w:numFmt w:val="bullet"/>
      <w:lvlText w:val=""/>
      <w:lvlJc w:val="left"/>
      <w:pPr>
        <w:ind w:left="2880" w:hanging="360"/>
      </w:pPr>
      <w:rPr>
        <w:rFonts w:ascii="Symbol" w:hAnsi="Symbol" w:hint="default"/>
      </w:rPr>
    </w:lvl>
    <w:lvl w:ilvl="4" w:tplc="9BA6B93C" w:tentative="1">
      <w:start w:val="1"/>
      <w:numFmt w:val="bullet"/>
      <w:lvlText w:val="o"/>
      <w:lvlJc w:val="left"/>
      <w:pPr>
        <w:ind w:left="3600" w:hanging="360"/>
      </w:pPr>
      <w:rPr>
        <w:rFonts w:ascii="Courier New" w:hAnsi="Courier New" w:cs="Courier New" w:hint="default"/>
      </w:rPr>
    </w:lvl>
    <w:lvl w:ilvl="5" w:tplc="ECEE2990" w:tentative="1">
      <w:start w:val="1"/>
      <w:numFmt w:val="bullet"/>
      <w:lvlText w:val=""/>
      <w:lvlJc w:val="left"/>
      <w:pPr>
        <w:ind w:left="4320" w:hanging="360"/>
      </w:pPr>
      <w:rPr>
        <w:rFonts w:ascii="Wingdings" w:hAnsi="Wingdings" w:hint="default"/>
      </w:rPr>
    </w:lvl>
    <w:lvl w:ilvl="6" w:tplc="CBCE273A" w:tentative="1">
      <w:start w:val="1"/>
      <w:numFmt w:val="bullet"/>
      <w:lvlText w:val=""/>
      <w:lvlJc w:val="left"/>
      <w:pPr>
        <w:ind w:left="5040" w:hanging="360"/>
      </w:pPr>
      <w:rPr>
        <w:rFonts w:ascii="Symbol" w:hAnsi="Symbol" w:hint="default"/>
      </w:rPr>
    </w:lvl>
    <w:lvl w:ilvl="7" w:tplc="36664A2C" w:tentative="1">
      <w:start w:val="1"/>
      <w:numFmt w:val="bullet"/>
      <w:lvlText w:val="o"/>
      <w:lvlJc w:val="left"/>
      <w:pPr>
        <w:ind w:left="5760" w:hanging="360"/>
      </w:pPr>
      <w:rPr>
        <w:rFonts w:ascii="Courier New" w:hAnsi="Courier New" w:cs="Courier New" w:hint="default"/>
      </w:rPr>
    </w:lvl>
    <w:lvl w:ilvl="8" w:tplc="F5E273C4" w:tentative="1">
      <w:start w:val="1"/>
      <w:numFmt w:val="bullet"/>
      <w:lvlText w:val=""/>
      <w:lvlJc w:val="left"/>
      <w:pPr>
        <w:ind w:left="6480" w:hanging="360"/>
      </w:pPr>
      <w:rPr>
        <w:rFonts w:ascii="Wingdings" w:hAnsi="Wingdings" w:hint="default"/>
      </w:rPr>
    </w:lvl>
  </w:abstractNum>
  <w:abstractNum w:abstractNumId="14" w15:restartNumberingAfterBreak="0">
    <w:nsid w:val="5CC00BD0"/>
    <w:multiLevelType w:val="hybridMultilevel"/>
    <w:tmpl w:val="00DAEFAA"/>
    <w:lvl w:ilvl="0" w:tplc="DF2414B2">
      <w:start w:val="1"/>
      <w:numFmt w:val="decimal"/>
      <w:lvlText w:val="%1."/>
      <w:lvlJc w:val="left"/>
      <w:pPr>
        <w:ind w:left="630" w:hanging="360"/>
      </w:pPr>
      <w:rPr>
        <w:rFonts w:hint="default"/>
      </w:rPr>
    </w:lvl>
    <w:lvl w:ilvl="1" w:tplc="405EDDCA" w:tentative="1">
      <w:start w:val="1"/>
      <w:numFmt w:val="lowerLetter"/>
      <w:lvlText w:val="%2."/>
      <w:lvlJc w:val="left"/>
      <w:pPr>
        <w:ind w:left="1440" w:hanging="360"/>
      </w:pPr>
    </w:lvl>
    <w:lvl w:ilvl="2" w:tplc="1FECFAB8" w:tentative="1">
      <w:start w:val="1"/>
      <w:numFmt w:val="lowerRoman"/>
      <w:lvlText w:val="%3."/>
      <w:lvlJc w:val="right"/>
      <w:pPr>
        <w:ind w:left="2160" w:hanging="180"/>
      </w:pPr>
    </w:lvl>
    <w:lvl w:ilvl="3" w:tplc="E82C6CB4" w:tentative="1">
      <w:start w:val="1"/>
      <w:numFmt w:val="decimal"/>
      <w:lvlText w:val="%4."/>
      <w:lvlJc w:val="left"/>
      <w:pPr>
        <w:ind w:left="2880" w:hanging="360"/>
      </w:pPr>
    </w:lvl>
    <w:lvl w:ilvl="4" w:tplc="97A63EDE" w:tentative="1">
      <w:start w:val="1"/>
      <w:numFmt w:val="lowerLetter"/>
      <w:lvlText w:val="%5."/>
      <w:lvlJc w:val="left"/>
      <w:pPr>
        <w:ind w:left="3600" w:hanging="360"/>
      </w:pPr>
    </w:lvl>
    <w:lvl w:ilvl="5" w:tplc="2A8A771A" w:tentative="1">
      <w:start w:val="1"/>
      <w:numFmt w:val="lowerRoman"/>
      <w:lvlText w:val="%6."/>
      <w:lvlJc w:val="right"/>
      <w:pPr>
        <w:ind w:left="4320" w:hanging="180"/>
      </w:pPr>
    </w:lvl>
    <w:lvl w:ilvl="6" w:tplc="B232B660" w:tentative="1">
      <w:start w:val="1"/>
      <w:numFmt w:val="decimal"/>
      <w:lvlText w:val="%7."/>
      <w:lvlJc w:val="left"/>
      <w:pPr>
        <w:ind w:left="5040" w:hanging="360"/>
      </w:pPr>
    </w:lvl>
    <w:lvl w:ilvl="7" w:tplc="287EBF40" w:tentative="1">
      <w:start w:val="1"/>
      <w:numFmt w:val="lowerLetter"/>
      <w:lvlText w:val="%8."/>
      <w:lvlJc w:val="left"/>
      <w:pPr>
        <w:ind w:left="5760" w:hanging="360"/>
      </w:pPr>
    </w:lvl>
    <w:lvl w:ilvl="8" w:tplc="9F342F28" w:tentative="1">
      <w:start w:val="1"/>
      <w:numFmt w:val="lowerRoman"/>
      <w:lvlText w:val="%9."/>
      <w:lvlJc w:val="right"/>
      <w:pPr>
        <w:ind w:left="6480" w:hanging="180"/>
      </w:pPr>
    </w:lvl>
  </w:abstractNum>
  <w:abstractNum w:abstractNumId="15" w15:restartNumberingAfterBreak="0">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B217A"/>
    <w:multiLevelType w:val="hybridMultilevel"/>
    <w:tmpl w:val="FE1E5C88"/>
    <w:lvl w:ilvl="0" w:tplc="B9E2B260">
      <w:start w:val="1"/>
      <w:numFmt w:val="decimal"/>
      <w:lvlText w:val="%1."/>
      <w:lvlJc w:val="left"/>
      <w:pPr>
        <w:ind w:left="720" w:hanging="360"/>
      </w:pPr>
    </w:lvl>
    <w:lvl w:ilvl="1" w:tplc="8AB02D14" w:tentative="1">
      <w:start w:val="1"/>
      <w:numFmt w:val="lowerLetter"/>
      <w:lvlText w:val="%2."/>
      <w:lvlJc w:val="left"/>
      <w:pPr>
        <w:ind w:left="1440" w:hanging="360"/>
      </w:pPr>
    </w:lvl>
    <w:lvl w:ilvl="2" w:tplc="E05E0CB6" w:tentative="1">
      <w:start w:val="1"/>
      <w:numFmt w:val="lowerRoman"/>
      <w:lvlText w:val="%3."/>
      <w:lvlJc w:val="right"/>
      <w:pPr>
        <w:ind w:left="2160" w:hanging="180"/>
      </w:pPr>
    </w:lvl>
    <w:lvl w:ilvl="3" w:tplc="E36A1F34" w:tentative="1">
      <w:start w:val="1"/>
      <w:numFmt w:val="decimal"/>
      <w:lvlText w:val="%4."/>
      <w:lvlJc w:val="left"/>
      <w:pPr>
        <w:ind w:left="2880" w:hanging="360"/>
      </w:pPr>
    </w:lvl>
    <w:lvl w:ilvl="4" w:tplc="6CC086AE" w:tentative="1">
      <w:start w:val="1"/>
      <w:numFmt w:val="lowerLetter"/>
      <w:lvlText w:val="%5."/>
      <w:lvlJc w:val="left"/>
      <w:pPr>
        <w:ind w:left="3600" w:hanging="360"/>
      </w:pPr>
    </w:lvl>
    <w:lvl w:ilvl="5" w:tplc="5CBAB496" w:tentative="1">
      <w:start w:val="1"/>
      <w:numFmt w:val="lowerRoman"/>
      <w:lvlText w:val="%6."/>
      <w:lvlJc w:val="right"/>
      <w:pPr>
        <w:ind w:left="4320" w:hanging="180"/>
      </w:pPr>
    </w:lvl>
    <w:lvl w:ilvl="6" w:tplc="66DA2EA8" w:tentative="1">
      <w:start w:val="1"/>
      <w:numFmt w:val="decimal"/>
      <w:lvlText w:val="%7."/>
      <w:lvlJc w:val="left"/>
      <w:pPr>
        <w:ind w:left="5040" w:hanging="360"/>
      </w:pPr>
    </w:lvl>
    <w:lvl w:ilvl="7" w:tplc="4D842FA0" w:tentative="1">
      <w:start w:val="1"/>
      <w:numFmt w:val="lowerLetter"/>
      <w:lvlText w:val="%8."/>
      <w:lvlJc w:val="left"/>
      <w:pPr>
        <w:ind w:left="5760" w:hanging="360"/>
      </w:pPr>
    </w:lvl>
    <w:lvl w:ilvl="8" w:tplc="7FF44502" w:tentative="1">
      <w:start w:val="1"/>
      <w:numFmt w:val="lowerRoman"/>
      <w:lvlText w:val="%9."/>
      <w:lvlJc w:val="right"/>
      <w:pPr>
        <w:ind w:left="6480" w:hanging="180"/>
      </w:pPr>
    </w:lvl>
  </w:abstractNum>
  <w:abstractNum w:abstractNumId="17" w15:restartNumberingAfterBreak="0">
    <w:nsid w:val="650B1CC9"/>
    <w:multiLevelType w:val="hybridMultilevel"/>
    <w:tmpl w:val="A4A4CF3A"/>
    <w:lvl w:ilvl="0" w:tplc="FD5AE898">
      <w:start w:val="1"/>
      <w:numFmt w:val="decimal"/>
      <w:lvlText w:val="%1."/>
      <w:lvlJc w:val="left"/>
      <w:pPr>
        <w:ind w:left="720" w:hanging="360"/>
      </w:pPr>
      <w:rPr>
        <w:rFonts w:hint="default"/>
      </w:rPr>
    </w:lvl>
    <w:lvl w:ilvl="1" w:tplc="A6F6AECA" w:tentative="1">
      <w:start w:val="1"/>
      <w:numFmt w:val="lowerLetter"/>
      <w:lvlText w:val="%2."/>
      <w:lvlJc w:val="left"/>
      <w:pPr>
        <w:ind w:left="1440" w:hanging="360"/>
      </w:pPr>
    </w:lvl>
    <w:lvl w:ilvl="2" w:tplc="1BAE4260" w:tentative="1">
      <w:start w:val="1"/>
      <w:numFmt w:val="lowerRoman"/>
      <w:lvlText w:val="%3."/>
      <w:lvlJc w:val="right"/>
      <w:pPr>
        <w:ind w:left="2160" w:hanging="180"/>
      </w:pPr>
    </w:lvl>
    <w:lvl w:ilvl="3" w:tplc="ACD88556" w:tentative="1">
      <w:start w:val="1"/>
      <w:numFmt w:val="decimal"/>
      <w:lvlText w:val="%4."/>
      <w:lvlJc w:val="left"/>
      <w:pPr>
        <w:ind w:left="2880" w:hanging="360"/>
      </w:pPr>
    </w:lvl>
    <w:lvl w:ilvl="4" w:tplc="BE02D5E6" w:tentative="1">
      <w:start w:val="1"/>
      <w:numFmt w:val="lowerLetter"/>
      <w:lvlText w:val="%5."/>
      <w:lvlJc w:val="left"/>
      <w:pPr>
        <w:ind w:left="3600" w:hanging="360"/>
      </w:pPr>
    </w:lvl>
    <w:lvl w:ilvl="5" w:tplc="9A4AA104" w:tentative="1">
      <w:start w:val="1"/>
      <w:numFmt w:val="lowerRoman"/>
      <w:lvlText w:val="%6."/>
      <w:lvlJc w:val="right"/>
      <w:pPr>
        <w:ind w:left="4320" w:hanging="180"/>
      </w:pPr>
    </w:lvl>
    <w:lvl w:ilvl="6" w:tplc="9E803C26" w:tentative="1">
      <w:start w:val="1"/>
      <w:numFmt w:val="decimal"/>
      <w:lvlText w:val="%7."/>
      <w:lvlJc w:val="left"/>
      <w:pPr>
        <w:ind w:left="5040" w:hanging="360"/>
      </w:pPr>
    </w:lvl>
    <w:lvl w:ilvl="7" w:tplc="1166B72E" w:tentative="1">
      <w:start w:val="1"/>
      <w:numFmt w:val="lowerLetter"/>
      <w:lvlText w:val="%8."/>
      <w:lvlJc w:val="left"/>
      <w:pPr>
        <w:ind w:left="5760" w:hanging="360"/>
      </w:pPr>
    </w:lvl>
    <w:lvl w:ilvl="8" w:tplc="F600E628" w:tentative="1">
      <w:start w:val="1"/>
      <w:numFmt w:val="lowerRoman"/>
      <w:lvlText w:val="%9."/>
      <w:lvlJc w:val="right"/>
      <w:pPr>
        <w:ind w:left="6480" w:hanging="180"/>
      </w:pPr>
    </w:lvl>
  </w:abstractNum>
  <w:abstractNum w:abstractNumId="18" w15:restartNumberingAfterBreak="0">
    <w:nsid w:val="6B393822"/>
    <w:multiLevelType w:val="hybridMultilevel"/>
    <w:tmpl w:val="43C0AA9A"/>
    <w:lvl w:ilvl="0" w:tplc="10108A64">
      <w:start w:val="1"/>
      <w:numFmt w:val="bullet"/>
      <w:lvlText w:val=""/>
      <w:lvlJc w:val="left"/>
      <w:pPr>
        <w:ind w:left="720" w:hanging="360"/>
      </w:pPr>
      <w:rPr>
        <w:rFonts w:ascii="Symbol" w:hAnsi="Symbol" w:hint="default"/>
      </w:rPr>
    </w:lvl>
    <w:lvl w:ilvl="1" w:tplc="B4047522">
      <w:numFmt w:val="bullet"/>
      <w:lvlText w:val="·"/>
      <w:lvlJc w:val="left"/>
      <w:pPr>
        <w:ind w:left="1545" w:hanging="465"/>
      </w:pPr>
      <w:rPr>
        <w:rFonts w:ascii="Calibri" w:eastAsiaTheme="minorHAnsi" w:hAnsi="Calibri" w:cs="Calibri" w:hint="default"/>
      </w:rPr>
    </w:lvl>
    <w:lvl w:ilvl="2" w:tplc="05EA48AC" w:tentative="1">
      <w:start w:val="1"/>
      <w:numFmt w:val="bullet"/>
      <w:lvlText w:val=""/>
      <w:lvlJc w:val="left"/>
      <w:pPr>
        <w:ind w:left="2160" w:hanging="360"/>
      </w:pPr>
      <w:rPr>
        <w:rFonts w:ascii="Wingdings" w:hAnsi="Wingdings" w:hint="default"/>
      </w:rPr>
    </w:lvl>
    <w:lvl w:ilvl="3" w:tplc="49909BAC" w:tentative="1">
      <w:start w:val="1"/>
      <w:numFmt w:val="bullet"/>
      <w:lvlText w:val=""/>
      <w:lvlJc w:val="left"/>
      <w:pPr>
        <w:ind w:left="2880" w:hanging="360"/>
      </w:pPr>
      <w:rPr>
        <w:rFonts w:ascii="Symbol" w:hAnsi="Symbol" w:hint="default"/>
      </w:rPr>
    </w:lvl>
    <w:lvl w:ilvl="4" w:tplc="BCD82D44" w:tentative="1">
      <w:start w:val="1"/>
      <w:numFmt w:val="bullet"/>
      <w:lvlText w:val="o"/>
      <w:lvlJc w:val="left"/>
      <w:pPr>
        <w:ind w:left="3600" w:hanging="360"/>
      </w:pPr>
      <w:rPr>
        <w:rFonts w:ascii="Courier New" w:hAnsi="Courier New" w:cs="Courier New" w:hint="default"/>
      </w:rPr>
    </w:lvl>
    <w:lvl w:ilvl="5" w:tplc="F064D93E" w:tentative="1">
      <w:start w:val="1"/>
      <w:numFmt w:val="bullet"/>
      <w:lvlText w:val=""/>
      <w:lvlJc w:val="left"/>
      <w:pPr>
        <w:ind w:left="4320" w:hanging="360"/>
      </w:pPr>
      <w:rPr>
        <w:rFonts w:ascii="Wingdings" w:hAnsi="Wingdings" w:hint="default"/>
      </w:rPr>
    </w:lvl>
    <w:lvl w:ilvl="6" w:tplc="B39C0C00" w:tentative="1">
      <w:start w:val="1"/>
      <w:numFmt w:val="bullet"/>
      <w:lvlText w:val=""/>
      <w:lvlJc w:val="left"/>
      <w:pPr>
        <w:ind w:left="5040" w:hanging="360"/>
      </w:pPr>
      <w:rPr>
        <w:rFonts w:ascii="Symbol" w:hAnsi="Symbol" w:hint="default"/>
      </w:rPr>
    </w:lvl>
    <w:lvl w:ilvl="7" w:tplc="B18A97DA" w:tentative="1">
      <w:start w:val="1"/>
      <w:numFmt w:val="bullet"/>
      <w:lvlText w:val="o"/>
      <w:lvlJc w:val="left"/>
      <w:pPr>
        <w:ind w:left="5760" w:hanging="360"/>
      </w:pPr>
      <w:rPr>
        <w:rFonts w:ascii="Courier New" w:hAnsi="Courier New" w:cs="Courier New" w:hint="default"/>
      </w:rPr>
    </w:lvl>
    <w:lvl w:ilvl="8" w:tplc="0AE074BA" w:tentative="1">
      <w:start w:val="1"/>
      <w:numFmt w:val="bullet"/>
      <w:lvlText w:val=""/>
      <w:lvlJc w:val="left"/>
      <w:pPr>
        <w:ind w:left="6480" w:hanging="360"/>
      </w:pPr>
      <w:rPr>
        <w:rFonts w:ascii="Wingdings" w:hAnsi="Wingdings" w:hint="default"/>
      </w:rPr>
    </w:lvl>
  </w:abstractNum>
  <w:abstractNum w:abstractNumId="19" w15:restartNumberingAfterBreak="0">
    <w:nsid w:val="6D400CFB"/>
    <w:multiLevelType w:val="hybridMultilevel"/>
    <w:tmpl w:val="7A322DC0"/>
    <w:lvl w:ilvl="0" w:tplc="BA40C906">
      <w:start w:val="1"/>
      <w:numFmt w:val="decimal"/>
      <w:lvlText w:val="%1."/>
      <w:lvlJc w:val="left"/>
      <w:pPr>
        <w:ind w:left="720" w:hanging="360"/>
      </w:pPr>
    </w:lvl>
    <w:lvl w:ilvl="1" w:tplc="8BC6A66C">
      <w:start w:val="1"/>
      <w:numFmt w:val="lowerLetter"/>
      <w:lvlText w:val="%2."/>
      <w:lvlJc w:val="left"/>
      <w:pPr>
        <w:ind w:left="1440" w:hanging="360"/>
      </w:pPr>
    </w:lvl>
    <w:lvl w:ilvl="2" w:tplc="0A62B6D2" w:tentative="1">
      <w:start w:val="1"/>
      <w:numFmt w:val="lowerRoman"/>
      <w:lvlText w:val="%3."/>
      <w:lvlJc w:val="right"/>
      <w:pPr>
        <w:ind w:left="2160" w:hanging="180"/>
      </w:pPr>
    </w:lvl>
    <w:lvl w:ilvl="3" w:tplc="36E09E38" w:tentative="1">
      <w:start w:val="1"/>
      <w:numFmt w:val="decimal"/>
      <w:lvlText w:val="%4."/>
      <w:lvlJc w:val="left"/>
      <w:pPr>
        <w:ind w:left="2880" w:hanging="360"/>
      </w:pPr>
    </w:lvl>
    <w:lvl w:ilvl="4" w:tplc="31F26182" w:tentative="1">
      <w:start w:val="1"/>
      <w:numFmt w:val="lowerLetter"/>
      <w:lvlText w:val="%5."/>
      <w:lvlJc w:val="left"/>
      <w:pPr>
        <w:ind w:left="3600" w:hanging="360"/>
      </w:pPr>
    </w:lvl>
    <w:lvl w:ilvl="5" w:tplc="13946B74" w:tentative="1">
      <w:start w:val="1"/>
      <w:numFmt w:val="lowerRoman"/>
      <w:lvlText w:val="%6."/>
      <w:lvlJc w:val="right"/>
      <w:pPr>
        <w:ind w:left="4320" w:hanging="180"/>
      </w:pPr>
    </w:lvl>
    <w:lvl w:ilvl="6" w:tplc="9A761F64" w:tentative="1">
      <w:start w:val="1"/>
      <w:numFmt w:val="decimal"/>
      <w:lvlText w:val="%7."/>
      <w:lvlJc w:val="left"/>
      <w:pPr>
        <w:ind w:left="5040" w:hanging="360"/>
      </w:pPr>
    </w:lvl>
    <w:lvl w:ilvl="7" w:tplc="C7A69DC0" w:tentative="1">
      <w:start w:val="1"/>
      <w:numFmt w:val="lowerLetter"/>
      <w:lvlText w:val="%8."/>
      <w:lvlJc w:val="left"/>
      <w:pPr>
        <w:ind w:left="5760" w:hanging="360"/>
      </w:pPr>
    </w:lvl>
    <w:lvl w:ilvl="8" w:tplc="785AA512" w:tentative="1">
      <w:start w:val="1"/>
      <w:numFmt w:val="lowerRoman"/>
      <w:lvlText w:val="%9."/>
      <w:lvlJc w:val="right"/>
      <w:pPr>
        <w:ind w:left="6480" w:hanging="180"/>
      </w:pPr>
    </w:lvl>
  </w:abstractNum>
  <w:abstractNum w:abstractNumId="20" w15:restartNumberingAfterBreak="0">
    <w:nsid w:val="6E3B130E"/>
    <w:multiLevelType w:val="hybridMultilevel"/>
    <w:tmpl w:val="5992B2E0"/>
    <w:lvl w:ilvl="0" w:tplc="AA261060">
      <w:start w:val="1"/>
      <w:numFmt w:val="bullet"/>
      <w:lvlText w:val=""/>
      <w:lvlJc w:val="left"/>
      <w:pPr>
        <w:ind w:left="720" w:hanging="360"/>
      </w:pPr>
      <w:rPr>
        <w:rFonts w:ascii="Symbol" w:hAnsi="Symbol" w:hint="default"/>
      </w:rPr>
    </w:lvl>
    <w:lvl w:ilvl="1" w:tplc="747AFE70" w:tentative="1">
      <w:start w:val="1"/>
      <w:numFmt w:val="bullet"/>
      <w:lvlText w:val="o"/>
      <w:lvlJc w:val="left"/>
      <w:pPr>
        <w:ind w:left="1440" w:hanging="360"/>
      </w:pPr>
      <w:rPr>
        <w:rFonts w:ascii="Courier New" w:hAnsi="Courier New" w:cs="Courier New" w:hint="default"/>
      </w:rPr>
    </w:lvl>
    <w:lvl w:ilvl="2" w:tplc="B8120D1A" w:tentative="1">
      <w:start w:val="1"/>
      <w:numFmt w:val="bullet"/>
      <w:lvlText w:val=""/>
      <w:lvlJc w:val="left"/>
      <w:pPr>
        <w:ind w:left="2160" w:hanging="360"/>
      </w:pPr>
      <w:rPr>
        <w:rFonts w:ascii="Wingdings" w:hAnsi="Wingdings" w:hint="default"/>
      </w:rPr>
    </w:lvl>
    <w:lvl w:ilvl="3" w:tplc="F96EBDF4" w:tentative="1">
      <w:start w:val="1"/>
      <w:numFmt w:val="bullet"/>
      <w:lvlText w:val=""/>
      <w:lvlJc w:val="left"/>
      <w:pPr>
        <w:ind w:left="2880" w:hanging="360"/>
      </w:pPr>
      <w:rPr>
        <w:rFonts w:ascii="Symbol" w:hAnsi="Symbol" w:hint="default"/>
      </w:rPr>
    </w:lvl>
    <w:lvl w:ilvl="4" w:tplc="B64889DE" w:tentative="1">
      <w:start w:val="1"/>
      <w:numFmt w:val="bullet"/>
      <w:lvlText w:val="o"/>
      <w:lvlJc w:val="left"/>
      <w:pPr>
        <w:ind w:left="3600" w:hanging="360"/>
      </w:pPr>
      <w:rPr>
        <w:rFonts w:ascii="Courier New" w:hAnsi="Courier New" w:cs="Courier New" w:hint="default"/>
      </w:rPr>
    </w:lvl>
    <w:lvl w:ilvl="5" w:tplc="871E34D4" w:tentative="1">
      <w:start w:val="1"/>
      <w:numFmt w:val="bullet"/>
      <w:lvlText w:val=""/>
      <w:lvlJc w:val="left"/>
      <w:pPr>
        <w:ind w:left="4320" w:hanging="360"/>
      </w:pPr>
      <w:rPr>
        <w:rFonts w:ascii="Wingdings" w:hAnsi="Wingdings" w:hint="default"/>
      </w:rPr>
    </w:lvl>
    <w:lvl w:ilvl="6" w:tplc="06D2F438" w:tentative="1">
      <w:start w:val="1"/>
      <w:numFmt w:val="bullet"/>
      <w:lvlText w:val=""/>
      <w:lvlJc w:val="left"/>
      <w:pPr>
        <w:ind w:left="5040" w:hanging="360"/>
      </w:pPr>
      <w:rPr>
        <w:rFonts w:ascii="Symbol" w:hAnsi="Symbol" w:hint="default"/>
      </w:rPr>
    </w:lvl>
    <w:lvl w:ilvl="7" w:tplc="C9F41D5A" w:tentative="1">
      <w:start w:val="1"/>
      <w:numFmt w:val="bullet"/>
      <w:lvlText w:val="o"/>
      <w:lvlJc w:val="left"/>
      <w:pPr>
        <w:ind w:left="5760" w:hanging="360"/>
      </w:pPr>
      <w:rPr>
        <w:rFonts w:ascii="Courier New" w:hAnsi="Courier New" w:cs="Courier New" w:hint="default"/>
      </w:rPr>
    </w:lvl>
    <w:lvl w:ilvl="8" w:tplc="6FE07616" w:tentative="1">
      <w:start w:val="1"/>
      <w:numFmt w:val="bullet"/>
      <w:lvlText w:val=""/>
      <w:lvlJc w:val="left"/>
      <w:pPr>
        <w:ind w:left="6480" w:hanging="360"/>
      </w:pPr>
      <w:rPr>
        <w:rFonts w:ascii="Wingdings" w:hAnsi="Wingdings" w:hint="default"/>
      </w:rPr>
    </w:lvl>
  </w:abstractNum>
  <w:abstractNum w:abstractNumId="21" w15:restartNumberingAfterBreak="0">
    <w:nsid w:val="70A52F72"/>
    <w:multiLevelType w:val="hybridMultilevel"/>
    <w:tmpl w:val="2A22E35E"/>
    <w:lvl w:ilvl="0" w:tplc="2EE46FB6">
      <w:start w:val="1"/>
      <w:numFmt w:val="bullet"/>
      <w:lvlText w:val=""/>
      <w:lvlJc w:val="left"/>
      <w:pPr>
        <w:ind w:left="720" w:hanging="360"/>
      </w:pPr>
      <w:rPr>
        <w:rFonts w:ascii="Symbol" w:hAnsi="Symbol" w:hint="default"/>
      </w:rPr>
    </w:lvl>
    <w:lvl w:ilvl="1" w:tplc="21A4DD88" w:tentative="1">
      <w:start w:val="1"/>
      <w:numFmt w:val="bullet"/>
      <w:lvlText w:val="o"/>
      <w:lvlJc w:val="left"/>
      <w:pPr>
        <w:ind w:left="1440" w:hanging="360"/>
      </w:pPr>
      <w:rPr>
        <w:rFonts w:ascii="Courier New" w:hAnsi="Courier New" w:cs="Courier New" w:hint="default"/>
      </w:rPr>
    </w:lvl>
    <w:lvl w:ilvl="2" w:tplc="3E580FCA" w:tentative="1">
      <w:start w:val="1"/>
      <w:numFmt w:val="bullet"/>
      <w:lvlText w:val=""/>
      <w:lvlJc w:val="left"/>
      <w:pPr>
        <w:ind w:left="2160" w:hanging="360"/>
      </w:pPr>
      <w:rPr>
        <w:rFonts w:ascii="Wingdings" w:hAnsi="Wingdings" w:hint="default"/>
      </w:rPr>
    </w:lvl>
    <w:lvl w:ilvl="3" w:tplc="3B989C76" w:tentative="1">
      <w:start w:val="1"/>
      <w:numFmt w:val="bullet"/>
      <w:lvlText w:val=""/>
      <w:lvlJc w:val="left"/>
      <w:pPr>
        <w:ind w:left="2880" w:hanging="360"/>
      </w:pPr>
      <w:rPr>
        <w:rFonts w:ascii="Symbol" w:hAnsi="Symbol" w:hint="default"/>
      </w:rPr>
    </w:lvl>
    <w:lvl w:ilvl="4" w:tplc="0A440CBA" w:tentative="1">
      <w:start w:val="1"/>
      <w:numFmt w:val="bullet"/>
      <w:lvlText w:val="o"/>
      <w:lvlJc w:val="left"/>
      <w:pPr>
        <w:ind w:left="3600" w:hanging="360"/>
      </w:pPr>
      <w:rPr>
        <w:rFonts w:ascii="Courier New" w:hAnsi="Courier New" w:cs="Courier New" w:hint="default"/>
      </w:rPr>
    </w:lvl>
    <w:lvl w:ilvl="5" w:tplc="7910B708" w:tentative="1">
      <w:start w:val="1"/>
      <w:numFmt w:val="bullet"/>
      <w:lvlText w:val=""/>
      <w:lvlJc w:val="left"/>
      <w:pPr>
        <w:ind w:left="4320" w:hanging="360"/>
      </w:pPr>
      <w:rPr>
        <w:rFonts w:ascii="Wingdings" w:hAnsi="Wingdings" w:hint="default"/>
      </w:rPr>
    </w:lvl>
    <w:lvl w:ilvl="6" w:tplc="3788D3EC" w:tentative="1">
      <w:start w:val="1"/>
      <w:numFmt w:val="bullet"/>
      <w:lvlText w:val=""/>
      <w:lvlJc w:val="left"/>
      <w:pPr>
        <w:ind w:left="5040" w:hanging="360"/>
      </w:pPr>
      <w:rPr>
        <w:rFonts w:ascii="Symbol" w:hAnsi="Symbol" w:hint="default"/>
      </w:rPr>
    </w:lvl>
    <w:lvl w:ilvl="7" w:tplc="A642D65A" w:tentative="1">
      <w:start w:val="1"/>
      <w:numFmt w:val="bullet"/>
      <w:lvlText w:val="o"/>
      <w:lvlJc w:val="left"/>
      <w:pPr>
        <w:ind w:left="5760" w:hanging="360"/>
      </w:pPr>
      <w:rPr>
        <w:rFonts w:ascii="Courier New" w:hAnsi="Courier New" w:cs="Courier New" w:hint="default"/>
      </w:rPr>
    </w:lvl>
    <w:lvl w:ilvl="8" w:tplc="D62C0B50" w:tentative="1">
      <w:start w:val="1"/>
      <w:numFmt w:val="bullet"/>
      <w:lvlText w:val=""/>
      <w:lvlJc w:val="left"/>
      <w:pPr>
        <w:ind w:left="6480" w:hanging="360"/>
      </w:pPr>
      <w:rPr>
        <w:rFonts w:ascii="Wingdings" w:hAnsi="Wingdings" w:hint="default"/>
      </w:rPr>
    </w:lvl>
  </w:abstractNum>
  <w:abstractNum w:abstractNumId="22" w15:restartNumberingAfterBreak="0">
    <w:nsid w:val="72F20553"/>
    <w:multiLevelType w:val="hybridMultilevel"/>
    <w:tmpl w:val="ED206934"/>
    <w:lvl w:ilvl="0" w:tplc="941A38D8">
      <w:start w:val="1"/>
      <w:numFmt w:val="lowerLetter"/>
      <w:lvlText w:val="%1)"/>
      <w:lvlJc w:val="left"/>
      <w:pPr>
        <w:ind w:left="360" w:hanging="360"/>
      </w:pPr>
      <w:rPr>
        <w:rFonts w:hint="default"/>
      </w:rPr>
    </w:lvl>
    <w:lvl w:ilvl="1" w:tplc="11CAF70A" w:tentative="1">
      <w:start w:val="1"/>
      <w:numFmt w:val="lowerLetter"/>
      <w:lvlText w:val="%2."/>
      <w:lvlJc w:val="left"/>
      <w:pPr>
        <w:ind w:left="1080" w:hanging="360"/>
      </w:pPr>
    </w:lvl>
    <w:lvl w:ilvl="2" w:tplc="F3722562" w:tentative="1">
      <w:start w:val="1"/>
      <w:numFmt w:val="lowerRoman"/>
      <w:lvlText w:val="%3."/>
      <w:lvlJc w:val="right"/>
      <w:pPr>
        <w:ind w:left="1800" w:hanging="180"/>
      </w:pPr>
    </w:lvl>
    <w:lvl w:ilvl="3" w:tplc="9E2C6F1C" w:tentative="1">
      <w:start w:val="1"/>
      <w:numFmt w:val="decimal"/>
      <w:lvlText w:val="%4."/>
      <w:lvlJc w:val="left"/>
      <w:pPr>
        <w:ind w:left="2520" w:hanging="360"/>
      </w:pPr>
    </w:lvl>
    <w:lvl w:ilvl="4" w:tplc="11F42518" w:tentative="1">
      <w:start w:val="1"/>
      <w:numFmt w:val="lowerLetter"/>
      <w:lvlText w:val="%5."/>
      <w:lvlJc w:val="left"/>
      <w:pPr>
        <w:ind w:left="3240" w:hanging="360"/>
      </w:pPr>
    </w:lvl>
    <w:lvl w:ilvl="5" w:tplc="6CAA4184" w:tentative="1">
      <w:start w:val="1"/>
      <w:numFmt w:val="lowerRoman"/>
      <w:lvlText w:val="%6."/>
      <w:lvlJc w:val="right"/>
      <w:pPr>
        <w:ind w:left="3960" w:hanging="180"/>
      </w:pPr>
    </w:lvl>
    <w:lvl w:ilvl="6" w:tplc="F8DC97B8" w:tentative="1">
      <w:start w:val="1"/>
      <w:numFmt w:val="decimal"/>
      <w:lvlText w:val="%7."/>
      <w:lvlJc w:val="left"/>
      <w:pPr>
        <w:ind w:left="4680" w:hanging="360"/>
      </w:pPr>
    </w:lvl>
    <w:lvl w:ilvl="7" w:tplc="03C886EC" w:tentative="1">
      <w:start w:val="1"/>
      <w:numFmt w:val="lowerLetter"/>
      <w:lvlText w:val="%8."/>
      <w:lvlJc w:val="left"/>
      <w:pPr>
        <w:ind w:left="5400" w:hanging="360"/>
      </w:pPr>
    </w:lvl>
    <w:lvl w:ilvl="8" w:tplc="AA589064" w:tentative="1">
      <w:start w:val="1"/>
      <w:numFmt w:val="lowerRoman"/>
      <w:lvlText w:val="%9."/>
      <w:lvlJc w:val="right"/>
      <w:pPr>
        <w:ind w:left="6120" w:hanging="180"/>
      </w:pPr>
    </w:lvl>
  </w:abstractNum>
  <w:num w:numId="1">
    <w:abstractNumId w:val="19"/>
  </w:num>
  <w:num w:numId="2">
    <w:abstractNumId w:val="2"/>
  </w:num>
  <w:num w:numId="3">
    <w:abstractNumId w:val="17"/>
  </w:num>
  <w:num w:numId="4">
    <w:abstractNumId w:val="15"/>
  </w:num>
  <w:num w:numId="5">
    <w:abstractNumId w:val="22"/>
  </w:num>
  <w:num w:numId="6">
    <w:abstractNumId w:val="14"/>
  </w:num>
  <w:num w:numId="7">
    <w:abstractNumId w:val="18"/>
  </w:num>
  <w:num w:numId="8">
    <w:abstractNumId w:val="21"/>
  </w:num>
  <w:num w:numId="9">
    <w:abstractNumId w:val="0"/>
  </w:num>
  <w:num w:numId="10">
    <w:abstractNumId w:val="16"/>
  </w:num>
  <w:num w:numId="11">
    <w:abstractNumId w:val="9"/>
  </w:num>
  <w:num w:numId="12">
    <w:abstractNumId w:val="7"/>
  </w:num>
  <w:num w:numId="13">
    <w:abstractNumId w:val="20"/>
  </w:num>
  <w:num w:numId="14">
    <w:abstractNumId w:val="13"/>
  </w:num>
  <w:num w:numId="15">
    <w:abstractNumId w:val="8"/>
  </w:num>
  <w:num w:numId="16">
    <w:abstractNumId w:val="5"/>
  </w:num>
  <w:num w:numId="17">
    <w:abstractNumId w:val="10"/>
  </w:num>
  <w:num w:numId="18">
    <w:abstractNumId w:val="11"/>
  </w:num>
  <w:num w:numId="19">
    <w:abstractNumId w:val="3"/>
  </w:num>
  <w:num w:numId="20">
    <w:abstractNumId w:val="12"/>
  </w:num>
  <w:num w:numId="21">
    <w:abstractNumId w:val="6"/>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8A"/>
    <w:rsid w:val="00000FEF"/>
    <w:rsid w:val="00005756"/>
    <w:rsid w:val="000061E4"/>
    <w:rsid w:val="00015B45"/>
    <w:rsid w:val="00017CB3"/>
    <w:rsid w:val="00033F30"/>
    <w:rsid w:val="000510A1"/>
    <w:rsid w:val="00052C43"/>
    <w:rsid w:val="00052ED2"/>
    <w:rsid w:val="0005780E"/>
    <w:rsid w:val="00057C06"/>
    <w:rsid w:val="00092805"/>
    <w:rsid w:val="00095151"/>
    <w:rsid w:val="00097CBE"/>
    <w:rsid w:val="000A3079"/>
    <w:rsid w:val="000A3A3C"/>
    <w:rsid w:val="000B2D0D"/>
    <w:rsid w:val="000D4AF4"/>
    <w:rsid w:val="000F0D81"/>
    <w:rsid w:val="000F481F"/>
    <w:rsid w:val="00120460"/>
    <w:rsid w:val="001303A6"/>
    <w:rsid w:val="00131102"/>
    <w:rsid w:val="0013384A"/>
    <w:rsid w:val="00135288"/>
    <w:rsid w:val="0016665B"/>
    <w:rsid w:val="0017543B"/>
    <w:rsid w:val="00184C8E"/>
    <w:rsid w:val="00187B52"/>
    <w:rsid w:val="00191412"/>
    <w:rsid w:val="00194F79"/>
    <w:rsid w:val="001A0622"/>
    <w:rsid w:val="001A6230"/>
    <w:rsid w:val="001B4F03"/>
    <w:rsid w:val="001B7AB5"/>
    <w:rsid w:val="001D4E97"/>
    <w:rsid w:val="001E312A"/>
    <w:rsid w:val="001F2FFC"/>
    <w:rsid w:val="00207EB1"/>
    <w:rsid w:val="0021600D"/>
    <w:rsid w:val="00220842"/>
    <w:rsid w:val="00220D2F"/>
    <w:rsid w:val="00221804"/>
    <w:rsid w:val="00223228"/>
    <w:rsid w:val="00234E5F"/>
    <w:rsid w:val="002456AF"/>
    <w:rsid w:val="0026226F"/>
    <w:rsid w:val="00266137"/>
    <w:rsid w:val="0027124A"/>
    <w:rsid w:val="00275CF7"/>
    <w:rsid w:val="002840D4"/>
    <w:rsid w:val="002908AE"/>
    <w:rsid w:val="002959BB"/>
    <w:rsid w:val="002B4694"/>
    <w:rsid w:val="002B702E"/>
    <w:rsid w:val="002C5131"/>
    <w:rsid w:val="003054DA"/>
    <w:rsid w:val="003128E9"/>
    <w:rsid w:val="00330C81"/>
    <w:rsid w:val="00340E76"/>
    <w:rsid w:val="0034598E"/>
    <w:rsid w:val="00346045"/>
    <w:rsid w:val="00354845"/>
    <w:rsid w:val="00354F42"/>
    <w:rsid w:val="00360AA7"/>
    <w:rsid w:val="003646BF"/>
    <w:rsid w:val="00364717"/>
    <w:rsid w:val="003715E4"/>
    <w:rsid w:val="00374929"/>
    <w:rsid w:val="003857BB"/>
    <w:rsid w:val="003A0AAF"/>
    <w:rsid w:val="003A1618"/>
    <w:rsid w:val="003C7860"/>
    <w:rsid w:val="00403BC6"/>
    <w:rsid w:val="004127DD"/>
    <w:rsid w:val="004158D5"/>
    <w:rsid w:val="00417DD2"/>
    <w:rsid w:val="00421F9D"/>
    <w:rsid w:val="004354FE"/>
    <w:rsid w:val="00436A0D"/>
    <w:rsid w:val="0044537D"/>
    <w:rsid w:val="00453778"/>
    <w:rsid w:val="004572D4"/>
    <w:rsid w:val="004656D3"/>
    <w:rsid w:val="00467668"/>
    <w:rsid w:val="004757B9"/>
    <w:rsid w:val="00480170"/>
    <w:rsid w:val="00481816"/>
    <w:rsid w:val="004905F7"/>
    <w:rsid w:val="004C2544"/>
    <w:rsid w:val="004D2DFD"/>
    <w:rsid w:val="004E1272"/>
    <w:rsid w:val="004F005E"/>
    <w:rsid w:val="004F3B34"/>
    <w:rsid w:val="005047B5"/>
    <w:rsid w:val="005047CD"/>
    <w:rsid w:val="00506955"/>
    <w:rsid w:val="005239D0"/>
    <w:rsid w:val="00524626"/>
    <w:rsid w:val="00525A9E"/>
    <w:rsid w:val="0054098A"/>
    <w:rsid w:val="00547961"/>
    <w:rsid w:val="0055048D"/>
    <w:rsid w:val="00564706"/>
    <w:rsid w:val="005656C6"/>
    <w:rsid w:val="005A58FE"/>
    <w:rsid w:val="005B7544"/>
    <w:rsid w:val="005C30FD"/>
    <w:rsid w:val="005D7B7E"/>
    <w:rsid w:val="005E1DDF"/>
    <w:rsid w:val="005E31C9"/>
    <w:rsid w:val="005F03B7"/>
    <w:rsid w:val="005F07C2"/>
    <w:rsid w:val="005F08CD"/>
    <w:rsid w:val="005F3CCB"/>
    <w:rsid w:val="005F4F5A"/>
    <w:rsid w:val="005F6DC0"/>
    <w:rsid w:val="00600266"/>
    <w:rsid w:val="00603A96"/>
    <w:rsid w:val="00604937"/>
    <w:rsid w:val="00604A58"/>
    <w:rsid w:val="00606573"/>
    <w:rsid w:val="0060796B"/>
    <w:rsid w:val="00617E43"/>
    <w:rsid w:val="00621C4B"/>
    <w:rsid w:val="00627DAD"/>
    <w:rsid w:val="006366D7"/>
    <w:rsid w:val="00652BB6"/>
    <w:rsid w:val="006653C8"/>
    <w:rsid w:val="006660AC"/>
    <w:rsid w:val="00667052"/>
    <w:rsid w:val="00681C4A"/>
    <w:rsid w:val="00687468"/>
    <w:rsid w:val="006942B6"/>
    <w:rsid w:val="006A11DA"/>
    <w:rsid w:val="006A7225"/>
    <w:rsid w:val="006B4550"/>
    <w:rsid w:val="006B5162"/>
    <w:rsid w:val="006B7FA3"/>
    <w:rsid w:val="006C4B5B"/>
    <w:rsid w:val="006C76BA"/>
    <w:rsid w:val="006D2848"/>
    <w:rsid w:val="006D6799"/>
    <w:rsid w:val="006D6850"/>
    <w:rsid w:val="006D758C"/>
    <w:rsid w:val="006D764A"/>
    <w:rsid w:val="006F5193"/>
    <w:rsid w:val="006F7E30"/>
    <w:rsid w:val="00705B16"/>
    <w:rsid w:val="00710D43"/>
    <w:rsid w:val="007214C6"/>
    <w:rsid w:val="00723660"/>
    <w:rsid w:val="00745ED9"/>
    <w:rsid w:val="00755CD1"/>
    <w:rsid w:val="00772CE1"/>
    <w:rsid w:val="0077625D"/>
    <w:rsid w:val="00776530"/>
    <w:rsid w:val="00782B4E"/>
    <w:rsid w:val="00783073"/>
    <w:rsid w:val="00786CAB"/>
    <w:rsid w:val="0078754A"/>
    <w:rsid w:val="00787A99"/>
    <w:rsid w:val="007B7F44"/>
    <w:rsid w:val="007C12FB"/>
    <w:rsid w:val="007C5A10"/>
    <w:rsid w:val="007D1DE8"/>
    <w:rsid w:val="007D41B5"/>
    <w:rsid w:val="007D5B62"/>
    <w:rsid w:val="007E594C"/>
    <w:rsid w:val="007F099D"/>
    <w:rsid w:val="007F2738"/>
    <w:rsid w:val="008027C1"/>
    <w:rsid w:val="00806230"/>
    <w:rsid w:val="00806F7B"/>
    <w:rsid w:val="00821831"/>
    <w:rsid w:val="00821F6B"/>
    <w:rsid w:val="00824CCC"/>
    <w:rsid w:val="008318B0"/>
    <w:rsid w:val="008543F1"/>
    <w:rsid w:val="008552A3"/>
    <w:rsid w:val="008653F9"/>
    <w:rsid w:val="00877FAA"/>
    <w:rsid w:val="00880393"/>
    <w:rsid w:val="008859CF"/>
    <w:rsid w:val="008A79D9"/>
    <w:rsid w:val="008B3384"/>
    <w:rsid w:val="008B7A96"/>
    <w:rsid w:val="008D7AB1"/>
    <w:rsid w:val="00903FCB"/>
    <w:rsid w:val="009046A8"/>
    <w:rsid w:val="00912DA8"/>
    <w:rsid w:val="00915E68"/>
    <w:rsid w:val="00917849"/>
    <w:rsid w:val="00924D88"/>
    <w:rsid w:val="0092540F"/>
    <w:rsid w:val="00930385"/>
    <w:rsid w:val="00943147"/>
    <w:rsid w:val="009523CB"/>
    <w:rsid w:val="0096125F"/>
    <w:rsid w:val="00961E0F"/>
    <w:rsid w:val="0096247E"/>
    <w:rsid w:val="0096330D"/>
    <w:rsid w:val="00964617"/>
    <w:rsid w:val="009761C1"/>
    <w:rsid w:val="00976C1F"/>
    <w:rsid w:val="009A4C92"/>
    <w:rsid w:val="009B4951"/>
    <w:rsid w:val="009B5222"/>
    <w:rsid w:val="009C44D1"/>
    <w:rsid w:val="009D7D76"/>
    <w:rsid w:val="009F4576"/>
    <w:rsid w:val="00A007A2"/>
    <w:rsid w:val="00A21A1B"/>
    <w:rsid w:val="00A237C2"/>
    <w:rsid w:val="00A35548"/>
    <w:rsid w:val="00A47971"/>
    <w:rsid w:val="00A536C1"/>
    <w:rsid w:val="00A63C1F"/>
    <w:rsid w:val="00A711BB"/>
    <w:rsid w:val="00A75180"/>
    <w:rsid w:val="00A8465E"/>
    <w:rsid w:val="00A91D7C"/>
    <w:rsid w:val="00AB072A"/>
    <w:rsid w:val="00AB7757"/>
    <w:rsid w:val="00AB7BCD"/>
    <w:rsid w:val="00AC2CE7"/>
    <w:rsid w:val="00B111C1"/>
    <w:rsid w:val="00B40EE5"/>
    <w:rsid w:val="00B512F8"/>
    <w:rsid w:val="00B5520A"/>
    <w:rsid w:val="00B61256"/>
    <w:rsid w:val="00B6264D"/>
    <w:rsid w:val="00B6628D"/>
    <w:rsid w:val="00B666C8"/>
    <w:rsid w:val="00B67C52"/>
    <w:rsid w:val="00B9637E"/>
    <w:rsid w:val="00BA3689"/>
    <w:rsid w:val="00BC3255"/>
    <w:rsid w:val="00BE50E2"/>
    <w:rsid w:val="00BE785E"/>
    <w:rsid w:val="00BF22B3"/>
    <w:rsid w:val="00C105A6"/>
    <w:rsid w:val="00C11F1C"/>
    <w:rsid w:val="00C15607"/>
    <w:rsid w:val="00C2077B"/>
    <w:rsid w:val="00C26139"/>
    <w:rsid w:val="00C5139B"/>
    <w:rsid w:val="00C66FBE"/>
    <w:rsid w:val="00C8119A"/>
    <w:rsid w:val="00C93CA3"/>
    <w:rsid w:val="00CB20FE"/>
    <w:rsid w:val="00CB53B3"/>
    <w:rsid w:val="00CC1A28"/>
    <w:rsid w:val="00CC3012"/>
    <w:rsid w:val="00CE60C2"/>
    <w:rsid w:val="00CF69DA"/>
    <w:rsid w:val="00D01691"/>
    <w:rsid w:val="00D02F4E"/>
    <w:rsid w:val="00D04C24"/>
    <w:rsid w:val="00D06A03"/>
    <w:rsid w:val="00D07666"/>
    <w:rsid w:val="00D10AB5"/>
    <w:rsid w:val="00D17D22"/>
    <w:rsid w:val="00D30C12"/>
    <w:rsid w:val="00D324D7"/>
    <w:rsid w:val="00D5733D"/>
    <w:rsid w:val="00D575F4"/>
    <w:rsid w:val="00D75FF8"/>
    <w:rsid w:val="00D84203"/>
    <w:rsid w:val="00D85967"/>
    <w:rsid w:val="00D91A63"/>
    <w:rsid w:val="00DA0F17"/>
    <w:rsid w:val="00DA785C"/>
    <w:rsid w:val="00DB38A3"/>
    <w:rsid w:val="00DB69E5"/>
    <w:rsid w:val="00DC1246"/>
    <w:rsid w:val="00E1432B"/>
    <w:rsid w:val="00E22374"/>
    <w:rsid w:val="00E477EE"/>
    <w:rsid w:val="00E572B0"/>
    <w:rsid w:val="00E6696E"/>
    <w:rsid w:val="00E7520C"/>
    <w:rsid w:val="00E77117"/>
    <w:rsid w:val="00E81D2E"/>
    <w:rsid w:val="00E83A1B"/>
    <w:rsid w:val="00E854FC"/>
    <w:rsid w:val="00E93E00"/>
    <w:rsid w:val="00E96236"/>
    <w:rsid w:val="00EB0F2F"/>
    <w:rsid w:val="00EC73D4"/>
    <w:rsid w:val="00F04A36"/>
    <w:rsid w:val="00F111D7"/>
    <w:rsid w:val="00F11788"/>
    <w:rsid w:val="00F11FE7"/>
    <w:rsid w:val="00F142F8"/>
    <w:rsid w:val="00F22AB7"/>
    <w:rsid w:val="00F3499F"/>
    <w:rsid w:val="00F37639"/>
    <w:rsid w:val="00F407DE"/>
    <w:rsid w:val="00F443D0"/>
    <w:rsid w:val="00F45EEE"/>
    <w:rsid w:val="00F576A9"/>
    <w:rsid w:val="00F725EC"/>
    <w:rsid w:val="00F83382"/>
    <w:rsid w:val="00F855FB"/>
    <w:rsid w:val="00F92148"/>
    <w:rsid w:val="00FA06E1"/>
    <w:rsid w:val="00FC1981"/>
    <w:rsid w:val="00FD0049"/>
    <w:rsid w:val="00FF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B10DA45-1B94-4A23-AE97-DE4A98B5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7C1"/>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link w:val="Heading2Char"/>
    <w:uiPriority w:val="1"/>
    <w:qFormat/>
    <w:rsid w:val="00E22374"/>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C8E"/>
  </w:style>
  <w:style w:type="paragraph" w:styleId="Footer">
    <w:name w:val="footer"/>
    <w:basedOn w:val="Normal"/>
    <w:link w:val="FooterChar"/>
    <w:uiPriority w:val="99"/>
    <w:unhideWhenUsed/>
    <w:rsid w:val="0018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C8E"/>
  </w:style>
  <w:style w:type="character" w:customStyle="1" w:styleId="Heading2Char">
    <w:name w:val="Heading 2 Char"/>
    <w:basedOn w:val="DefaultParagraphFont"/>
    <w:link w:val="Heading2"/>
    <w:uiPriority w:val="1"/>
    <w:rsid w:val="00E22374"/>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8027C1"/>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4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CB036-EB6A-4AA5-9AE0-5EA204FF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2</cp:revision>
  <cp:lastPrinted>2018-07-18T12:11:00Z</cp:lastPrinted>
  <dcterms:created xsi:type="dcterms:W3CDTF">2018-09-04T17:05:00Z</dcterms:created>
  <dcterms:modified xsi:type="dcterms:W3CDTF">2018-09-04T17:05:00Z</dcterms:modified>
</cp:coreProperties>
</file>